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DD" w:rsidRPr="00AC3BDD" w:rsidRDefault="00AC3BDD" w:rsidP="00AC3BDD">
      <w:pPr>
        <w:rPr>
          <w:rFonts w:ascii="Arial" w:hAnsi="Arial" w:cs="Arial"/>
          <w:b/>
          <w:sz w:val="22"/>
          <w:szCs w:val="22"/>
          <w:lang w:val="en-US"/>
        </w:rPr>
      </w:pPr>
      <w:r w:rsidRPr="00AC3BDD">
        <w:rPr>
          <w:rFonts w:ascii="Arial" w:hAnsi="Arial" w:cs="Arial"/>
          <w:b/>
          <w:sz w:val="22"/>
          <w:szCs w:val="22"/>
          <w:lang w:val="en-US"/>
        </w:rPr>
        <w:t>Eric F</w:t>
      </w:r>
      <w:r>
        <w:rPr>
          <w:rFonts w:ascii="Arial" w:hAnsi="Arial" w:cs="Arial"/>
          <w:b/>
          <w:sz w:val="22"/>
          <w:szCs w:val="22"/>
          <w:lang w:val="en-US"/>
        </w:rPr>
        <w:t>ournier</w:t>
      </w:r>
    </w:p>
    <w:p w:rsidR="00AC3BDD" w:rsidRPr="00AC3BDD" w:rsidRDefault="00AC3BDD" w:rsidP="00AC3BDD">
      <w:pPr>
        <w:rPr>
          <w:rFonts w:ascii="Arial" w:hAnsi="Arial" w:cs="Arial"/>
          <w:b/>
          <w:sz w:val="22"/>
          <w:szCs w:val="22"/>
          <w:lang w:val="en-US"/>
        </w:rPr>
      </w:pPr>
    </w:p>
    <w:p w:rsidR="00AC3BDD" w:rsidRPr="00AC3BDD" w:rsidRDefault="00AC3BDD" w:rsidP="00AC3BDD">
      <w:pPr>
        <w:rPr>
          <w:rFonts w:ascii="Arial" w:hAnsi="Arial" w:cs="Arial"/>
          <w:sz w:val="22"/>
          <w:szCs w:val="22"/>
          <w:lang w:val="en-GB"/>
        </w:rPr>
      </w:pPr>
      <w:r w:rsidRPr="00AC3BDD">
        <w:rPr>
          <w:rFonts w:ascii="Arial" w:hAnsi="Arial" w:cs="Arial"/>
          <w:sz w:val="22"/>
          <w:szCs w:val="22"/>
          <w:lang w:val="en-GB"/>
        </w:rPr>
        <w:t xml:space="preserve">Eric Fournier is Director for Spectrum Planning and International Affairs in the </w:t>
      </w:r>
      <w:proofErr w:type="spellStart"/>
      <w:r w:rsidRPr="00AC3BDD">
        <w:rPr>
          <w:rFonts w:ascii="Arial" w:hAnsi="Arial" w:cs="Arial"/>
          <w:sz w:val="22"/>
          <w:szCs w:val="22"/>
          <w:lang w:val="en-GB"/>
        </w:rPr>
        <w:t>Agence</w:t>
      </w:r>
      <w:proofErr w:type="spellEnd"/>
      <w:r w:rsidRPr="00AC3BDD">
        <w:rPr>
          <w:rFonts w:ascii="Arial" w:hAnsi="Arial" w:cs="Arial"/>
          <w:sz w:val="22"/>
          <w:szCs w:val="22"/>
          <w:lang w:val="en-GB"/>
        </w:rPr>
        <w:t xml:space="preserve"> </w:t>
      </w:r>
      <w:proofErr w:type="spellStart"/>
      <w:r w:rsidRPr="00AC3BDD">
        <w:rPr>
          <w:rFonts w:ascii="Arial" w:hAnsi="Arial" w:cs="Arial"/>
          <w:sz w:val="22"/>
          <w:szCs w:val="22"/>
          <w:lang w:val="en-GB"/>
        </w:rPr>
        <w:t>Nationale</w:t>
      </w:r>
      <w:proofErr w:type="spellEnd"/>
      <w:r w:rsidRPr="00AC3BDD">
        <w:rPr>
          <w:rFonts w:ascii="Arial" w:hAnsi="Arial" w:cs="Arial"/>
          <w:sz w:val="22"/>
          <w:szCs w:val="22"/>
          <w:lang w:val="en-GB"/>
        </w:rPr>
        <w:t xml:space="preserve"> des </w:t>
      </w:r>
      <w:proofErr w:type="spellStart"/>
      <w:r w:rsidRPr="00AC3BDD">
        <w:rPr>
          <w:rFonts w:ascii="Arial" w:hAnsi="Arial" w:cs="Arial"/>
          <w:sz w:val="22"/>
          <w:szCs w:val="22"/>
          <w:lang w:val="en-GB"/>
        </w:rPr>
        <w:t>Fréquences</w:t>
      </w:r>
      <w:proofErr w:type="spellEnd"/>
      <w:r w:rsidRPr="00AC3BDD">
        <w:rPr>
          <w:rFonts w:ascii="Arial" w:hAnsi="Arial" w:cs="Arial"/>
          <w:sz w:val="22"/>
          <w:szCs w:val="22"/>
          <w:lang w:val="en-GB"/>
        </w:rPr>
        <w:t xml:space="preserve"> (ANFR), the public Agency in charge of spectrum management in France. He is Chairman of the Electronic Communication Committee (CEPT/ECC).</w:t>
      </w:r>
    </w:p>
    <w:p w:rsidR="00AC3BDD" w:rsidRDefault="00AC3BDD">
      <w:pPr>
        <w:rPr>
          <w:rFonts w:ascii="Arial" w:hAnsi="Arial" w:cs="Arial"/>
          <w:b/>
          <w:sz w:val="22"/>
          <w:szCs w:val="22"/>
          <w:lang w:val="en-US"/>
        </w:rPr>
      </w:pPr>
    </w:p>
    <w:p w:rsidR="00AC3BDD" w:rsidRPr="00AC3BDD" w:rsidRDefault="00AC3BDD" w:rsidP="00AC3BDD">
      <w:pPr>
        <w:rPr>
          <w:rFonts w:ascii="Arial" w:hAnsi="Arial" w:cs="Arial"/>
          <w:b/>
          <w:sz w:val="22"/>
          <w:szCs w:val="22"/>
          <w:lang w:val="en-US"/>
        </w:rPr>
      </w:pPr>
      <w:r w:rsidRPr="00AC3BDD">
        <w:rPr>
          <w:rFonts w:ascii="Arial" w:hAnsi="Arial" w:cs="Arial"/>
          <w:b/>
          <w:sz w:val="22"/>
          <w:szCs w:val="22"/>
          <w:lang w:val="en-US"/>
        </w:rPr>
        <w:t xml:space="preserve">Dr Sergey </w:t>
      </w:r>
      <w:proofErr w:type="spellStart"/>
      <w:r w:rsidRPr="00AC3BDD">
        <w:rPr>
          <w:rFonts w:ascii="Arial" w:hAnsi="Arial" w:cs="Arial"/>
          <w:b/>
          <w:sz w:val="22"/>
          <w:szCs w:val="22"/>
          <w:lang w:val="en-US"/>
        </w:rPr>
        <w:t>Pastukh</w:t>
      </w:r>
      <w:proofErr w:type="spellEnd"/>
    </w:p>
    <w:p w:rsidR="00AC3BDD" w:rsidRPr="00AC3BDD" w:rsidRDefault="00AC3BDD" w:rsidP="00AC3BDD">
      <w:pPr>
        <w:rPr>
          <w:rFonts w:ascii="Arial" w:hAnsi="Arial" w:cs="Arial"/>
          <w:b/>
          <w:sz w:val="22"/>
          <w:szCs w:val="22"/>
          <w:lang w:val="en-US"/>
        </w:rPr>
      </w:pPr>
    </w:p>
    <w:p w:rsidR="00AC3BDD" w:rsidRPr="00AC3BDD" w:rsidRDefault="00AC3BDD" w:rsidP="00AC3BDD">
      <w:pPr>
        <w:rPr>
          <w:rFonts w:ascii="Arial" w:hAnsi="Arial" w:cs="Arial"/>
          <w:sz w:val="22"/>
          <w:szCs w:val="22"/>
          <w:lang w:val="en-GB"/>
        </w:rPr>
      </w:pPr>
      <w:r w:rsidRPr="00AC3BDD">
        <w:rPr>
          <w:rFonts w:ascii="Arial" w:hAnsi="Arial" w:cs="Arial"/>
          <w:sz w:val="22"/>
          <w:szCs w:val="22"/>
          <w:lang w:val="en-GB"/>
        </w:rPr>
        <w:t xml:space="preserve">Dr Sergey </w:t>
      </w:r>
      <w:proofErr w:type="spellStart"/>
      <w:r w:rsidRPr="00AC3BDD">
        <w:rPr>
          <w:rFonts w:ascii="Arial" w:hAnsi="Arial" w:cs="Arial"/>
          <w:sz w:val="22"/>
          <w:szCs w:val="22"/>
          <w:lang w:val="en-GB"/>
        </w:rPr>
        <w:t>Pastukh</w:t>
      </w:r>
      <w:proofErr w:type="spellEnd"/>
      <w:r w:rsidRPr="00AC3BDD">
        <w:rPr>
          <w:rFonts w:ascii="Arial" w:hAnsi="Arial" w:cs="Arial"/>
          <w:sz w:val="22"/>
          <w:szCs w:val="22"/>
          <w:lang w:val="en-GB"/>
        </w:rPr>
        <w:t xml:space="preserve"> currently holds the position of Deputy Head of EMC Department of Radio Research and Development Institute (NIIR). He received his diploma degree in telecommunications in 1985 from Kiev Higher Engineer Radio-Technical School (KVIRTU) and obtained his PhD degree (Adaptive system in HF band, radar signal adaptation) in 1997 from 5th Central Military Research Institute. In 2001 he joined NIIR and worked in the field of spectrum management. He is Chairman of ITU-R Study Group 1 (Spectrum management), and Chairman of ECC Working Group Frequency Management.  He has been awarded number of patents and authored more than 100 papers and presentations.</w:t>
      </w:r>
    </w:p>
    <w:p w:rsidR="00AC3BDD" w:rsidRDefault="00AC3BDD">
      <w:pPr>
        <w:rPr>
          <w:rFonts w:ascii="Arial" w:hAnsi="Arial" w:cs="Arial"/>
          <w:b/>
          <w:sz w:val="22"/>
          <w:szCs w:val="22"/>
          <w:lang w:val="en-US"/>
        </w:rPr>
      </w:pPr>
    </w:p>
    <w:p w:rsidR="00AC3BDD" w:rsidRPr="00AC3BDD" w:rsidRDefault="00AC3BDD">
      <w:pPr>
        <w:rPr>
          <w:rFonts w:ascii="Arial" w:hAnsi="Arial" w:cs="Arial"/>
          <w:b/>
          <w:sz w:val="22"/>
          <w:szCs w:val="22"/>
          <w:lang w:val="en-US"/>
        </w:rPr>
      </w:pPr>
      <w:r w:rsidRPr="00AC3BDD">
        <w:rPr>
          <w:rFonts w:ascii="Arial" w:hAnsi="Arial" w:cs="Arial"/>
          <w:b/>
          <w:sz w:val="22"/>
          <w:szCs w:val="22"/>
          <w:lang w:val="en-US"/>
        </w:rPr>
        <w:t xml:space="preserve">Ralf </w:t>
      </w:r>
      <w:proofErr w:type="spellStart"/>
      <w:r w:rsidRPr="00AC3BDD">
        <w:rPr>
          <w:rFonts w:ascii="Arial" w:hAnsi="Arial" w:cs="Arial"/>
          <w:b/>
          <w:sz w:val="22"/>
          <w:szCs w:val="22"/>
          <w:lang w:val="en-US"/>
        </w:rPr>
        <w:t>Trautmann</w:t>
      </w:r>
      <w:proofErr w:type="spellEnd"/>
    </w:p>
    <w:p w:rsidR="00434494" w:rsidRPr="00434494" w:rsidRDefault="00434494">
      <w:pPr>
        <w:rPr>
          <w:rFonts w:ascii="Arial" w:hAnsi="Arial" w:cs="Arial"/>
          <w:sz w:val="22"/>
          <w:szCs w:val="22"/>
          <w:lang w:val="en-US"/>
        </w:rPr>
      </w:pPr>
    </w:p>
    <w:p w:rsidR="00964C5E" w:rsidRPr="00434494" w:rsidRDefault="003B1CAA">
      <w:pPr>
        <w:rPr>
          <w:rFonts w:ascii="Arial" w:hAnsi="Arial" w:cs="Arial"/>
          <w:sz w:val="22"/>
          <w:szCs w:val="22"/>
          <w:lang w:val="en-GB"/>
        </w:rPr>
      </w:pPr>
      <w:r w:rsidRPr="00434494">
        <w:rPr>
          <w:rFonts w:ascii="Arial" w:hAnsi="Arial" w:cs="Arial"/>
          <w:sz w:val="22"/>
          <w:szCs w:val="22"/>
          <w:lang w:val="en-GB"/>
        </w:rPr>
        <w:t>After he worked as officer on various posts in the field of maintenance and training in the German army</w:t>
      </w:r>
      <w:r>
        <w:rPr>
          <w:rFonts w:ascii="Arial" w:hAnsi="Arial" w:cs="Arial"/>
          <w:sz w:val="22"/>
          <w:szCs w:val="22"/>
          <w:lang w:val="en-GB"/>
        </w:rPr>
        <w:t xml:space="preserve"> he changed in </w:t>
      </w:r>
      <w:r w:rsidRPr="00434494">
        <w:rPr>
          <w:rFonts w:ascii="Arial" w:hAnsi="Arial" w:cs="Arial"/>
          <w:sz w:val="22"/>
          <w:szCs w:val="22"/>
          <w:lang w:val="en-GB"/>
        </w:rPr>
        <w:t xml:space="preserve">1988 </w:t>
      </w:r>
      <w:r>
        <w:rPr>
          <w:rFonts w:ascii="Arial" w:hAnsi="Arial" w:cs="Arial"/>
          <w:sz w:val="22"/>
          <w:szCs w:val="22"/>
          <w:lang w:val="en-GB"/>
        </w:rPr>
        <w:t>to</w:t>
      </w:r>
      <w:r w:rsidRPr="00434494">
        <w:rPr>
          <w:rFonts w:ascii="Arial" w:hAnsi="Arial" w:cs="Arial"/>
          <w:sz w:val="22"/>
          <w:szCs w:val="22"/>
          <w:lang w:val="en-GB"/>
        </w:rPr>
        <w:t xml:space="preserve"> the Deutsche </w:t>
      </w:r>
      <w:proofErr w:type="spellStart"/>
      <w:r w:rsidRPr="00434494">
        <w:rPr>
          <w:rFonts w:ascii="Arial" w:hAnsi="Arial" w:cs="Arial"/>
          <w:sz w:val="22"/>
          <w:szCs w:val="22"/>
          <w:lang w:val="en-GB"/>
        </w:rPr>
        <w:t>Bundespos</w:t>
      </w:r>
      <w:r>
        <w:rPr>
          <w:rFonts w:ascii="Arial" w:hAnsi="Arial" w:cs="Arial"/>
          <w:sz w:val="22"/>
          <w:szCs w:val="22"/>
          <w:lang w:val="en-GB"/>
        </w:rPr>
        <w:t>t</w:t>
      </w:r>
      <w:proofErr w:type="spellEnd"/>
      <w:r w:rsidRPr="00434494">
        <w:rPr>
          <w:rFonts w:ascii="Arial" w:hAnsi="Arial" w:cs="Arial"/>
          <w:sz w:val="22"/>
          <w:szCs w:val="22"/>
          <w:lang w:val="en-GB"/>
        </w:rPr>
        <w:t>. Since 1990 he worked in a group who set up the “Federal Office for Posts and Telecommunications”</w:t>
      </w:r>
      <w:r w:rsidR="00964C5E" w:rsidRPr="00434494">
        <w:rPr>
          <w:rFonts w:ascii="Arial" w:hAnsi="Arial" w:cs="Arial"/>
          <w:sz w:val="22"/>
          <w:szCs w:val="22"/>
          <w:lang w:val="en-GB"/>
        </w:rPr>
        <w:t>.</w:t>
      </w:r>
      <w:r w:rsidRPr="00434494">
        <w:rPr>
          <w:rFonts w:ascii="Arial" w:hAnsi="Arial" w:cs="Arial"/>
          <w:sz w:val="22"/>
          <w:szCs w:val="22"/>
          <w:lang w:val="en-GB"/>
        </w:rPr>
        <w:t xml:space="preserve"> </w:t>
      </w:r>
      <w:r w:rsidR="00964C5E" w:rsidRPr="00434494">
        <w:rPr>
          <w:rFonts w:ascii="Arial" w:hAnsi="Arial" w:cs="Arial"/>
          <w:sz w:val="22"/>
          <w:szCs w:val="22"/>
          <w:lang w:val="en-GB"/>
        </w:rPr>
        <w:t>Up to day he continued to work in the section responsible for the organisation and instrumentation of the radio monitoring service.</w:t>
      </w:r>
    </w:p>
    <w:p w:rsidR="00964C5E" w:rsidRPr="00434494" w:rsidRDefault="00964C5E">
      <w:pPr>
        <w:rPr>
          <w:rFonts w:ascii="Arial" w:hAnsi="Arial" w:cs="Arial"/>
          <w:sz w:val="22"/>
          <w:szCs w:val="22"/>
          <w:lang w:val="en-GB"/>
        </w:rPr>
      </w:pPr>
    </w:p>
    <w:p w:rsidR="00964C5E" w:rsidRDefault="003B1CAA">
      <w:pPr>
        <w:rPr>
          <w:rFonts w:ascii="Arial" w:hAnsi="Arial" w:cs="Arial"/>
          <w:sz w:val="22"/>
          <w:szCs w:val="22"/>
          <w:lang w:val="en-GB"/>
        </w:rPr>
      </w:pPr>
      <w:proofErr w:type="spellStart"/>
      <w:r w:rsidRPr="00434494">
        <w:rPr>
          <w:rFonts w:ascii="Arial" w:hAnsi="Arial" w:cs="Arial"/>
          <w:sz w:val="22"/>
          <w:szCs w:val="22"/>
          <w:lang w:val="en-GB"/>
        </w:rPr>
        <w:t>Mr.</w:t>
      </w:r>
      <w:proofErr w:type="spellEnd"/>
      <w:r w:rsidRPr="00434494">
        <w:rPr>
          <w:rFonts w:ascii="Arial" w:hAnsi="Arial" w:cs="Arial"/>
          <w:sz w:val="22"/>
          <w:szCs w:val="22"/>
          <w:lang w:val="en-GB"/>
        </w:rPr>
        <w:t xml:space="preserve"> Trautmann has experience in the work in international groups of ITU-R and CEPT. He participates since 1993 actively in the work of ITU-R Working Party 1C dealing with Spectrum Monitoring. He is </w:t>
      </w:r>
      <w:r w:rsidR="00964C5E" w:rsidRPr="00434494">
        <w:rPr>
          <w:rFonts w:ascii="Arial" w:hAnsi="Arial" w:cs="Arial"/>
          <w:sz w:val="22"/>
          <w:szCs w:val="22"/>
          <w:lang w:val="en-GB"/>
        </w:rPr>
        <w:t>C</w:t>
      </w:r>
      <w:r w:rsidRPr="00434494">
        <w:rPr>
          <w:rFonts w:ascii="Arial" w:hAnsi="Arial" w:cs="Arial"/>
          <w:sz w:val="22"/>
          <w:szCs w:val="22"/>
          <w:lang w:val="en-GB"/>
        </w:rPr>
        <w:t xml:space="preserve">hairman of ITU-R WP1C and Chairman of the corresponding CEPT Project Team FM22. </w:t>
      </w:r>
      <w:r w:rsidR="00964C5E" w:rsidRPr="00434494">
        <w:rPr>
          <w:rFonts w:ascii="Arial" w:hAnsi="Arial" w:cs="Arial"/>
          <w:sz w:val="22"/>
          <w:szCs w:val="22"/>
          <w:lang w:val="en-GB"/>
        </w:rPr>
        <w:t>He was Rapporteur of the group preparing the latest edition of the ITU Handbook Spectrum Monitoring.</w:t>
      </w:r>
    </w:p>
    <w:p w:rsidR="002C7DF5" w:rsidRDefault="002C7DF5">
      <w:pPr>
        <w:rPr>
          <w:rFonts w:ascii="Arial" w:hAnsi="Arial" w:cs="Arial"/>
          <w:sz w:val="22"/>
          <w:szCs w:val="22"/>
          <w:lang w:val="en-GB"/>
        </w:rPr>
      </w:pPr>
    </w:p>
    <w:p w:rsidR="002C7DF5" w:rsidRPr="002C7DF5" w:rsidRDefault="002C7DF5" w:rsidP="002C7DF5">
      <w:pPr>
        <w:rPr>
          <w:rFonts w:ascii="Arial" w:hAnsi="Arial" w:cs="Arial"/>
          <w:b/>
          <w:sz w:val="22"/>
          <w:szCs w:val="22"/>
          <w:lang w:val="en-GB"/>
        </w:rPr>
      </w:pPr>
      <w:r w:rsidRPr="002C7DF5">
        <w:rPr>
          <w:rFonts w:ascii="Arial" w:hAnsi="Arial" w:cs="Arial"/>
          <w:b/>
          <w:sz w:val="22"/>
          <w:szCs w:val="22"/>
          <w:lang w:val="en-GB"/>
        </w:rPr>
        <w:t xml:space="preserve">Laurent </w:t>
      </w:r>
      <w:proofErr w:type="spellStart"/>
      <w:r w:rsidRPr="002C7DF5">
        <w:rPr>
          <w:rFonts w:ascii="Arial" w:hAnsi="Arial" w:cs="Arial"/>
          <w:b/>
          <w:sz w:val="22"/>
          <w:szCs w:val="22"/>
          <w:lang w:val="en-GB"/>
        </w:rPr>
        <w:t>Bodusseau</w:t>
      </w:r>
      <w:proofErr w:type="spellEnd"/>
      <w:r w:rsidRPr="002C7DF5">
        <w:rPr>
          <w:rFonts w:ascii="Arial" w:hAnsi="Arial" w:cs="Arial"/>
          <w:b/>
          <w:sz w:val="22"/>
          <w:szCs w:val="22"/>
          <w:lang w:val="en-GB"/>
        </w:rPr>
        <w:t xml:space="preserve"> </w:t>
      </w:r>
    </w:p>
    <w:p w:rsidR="002C7DF5" w:rsidRDefault="002C7DF5" w:rsidP="002C7DF5">
      <w:pPr>
        <w:rPr>
          <w:rFonts w:ascii="Arial" w:hAnsi="Arial" w:cs="Arial"/>
          <w:sz w:val="22"/>
          <w:szCs w:val="22"/>
          <w:lang w:val="en-GB"/>
        </w:rPr>
      </w:pPr>
    </w:p>
    <w:p w:rsidR="002C7DF5" w:rsidRDefault="002C7DF5" w:rsidP="002C7DF5">
      <w:pPr>
        <w:rPr>
          <w:rFonts w:ascii="Arial" w:hAnsi="Arial" w:cs="Arial"/>
          <w:sz w:val="22"/>
          <w:szCs w:val="22"/>
          <w:lang w:val="en-GB"/>
        </w:rPr>
      </w:pPr>
      <w:proofErr w:type="gramStart"/>
      <w:r w:rsidRPr="002C7DF5">
        <w:rPr>
          <w:rFonts w:ascii="Arial" w:hAnsi="Arial" w:cs="Arial"/>
          <w:sz w:val="22"/>
          <w:szCs w:val="22"/>
          <w:lang w:val="en-GB"/>
        </w:rPr>
        <w:t>has</w:t>
      </w:r>
      <w:proofErr w:type="gramEnd"/>
      <w:r w:rsidRPr="002C7DF5">
        <w:rPr>
          <w:rFonts w:ascii="Arial" w:hAnsi="Arial" w:cs="Arial"/>
          <w:sz w:val="22"/>
          <w:szCs w:val="22"/>
          <w:lang w:val="en-GB"/>
        </w:rPr>
        <w:t xml:space="preserve"> 13 years’ experience in Spectrum Management. He joined the </w:t>
      </w:r>
      <w:proofErr w:type="spellStart"/>
      <w:r w:rsidRPr="002C7DF5">
        <w:rPr>
          <w:rFonts w:ascii="Arial" w:hAnsi="Arial" w:cs="Arial"/>
          <w:sz w:val="22"/>
          <w:szCs w:val="22"/>
          <w:lang w:val="en-GB"/>
        </w:rPr>
        <w:t>Agence</w:t>
      </w:r>
      <w:proofErr w:type="spellEnd"/>
      <w:r w:rsidRPr="002C7DF5">
        <w:rPr>
          <w:rFonts w:ascii="Arial" w:hAnsi="Arial" w:cs="Arial"/>
          <w:sz w:val="22"/>
          <w:szCs w:val="22"/>
          <w:lang w:val="en-GB"/>
        </w:rPr>
        <w:t xml:space="preserve"> </w:t>
      </w:r>
      <w:proofErr w:type="spellStart"/>
      <w:r w:rsidRPr="002C7DF5">
        <w:rPr>
          <w:rFonts w:ascii="Arial" w:hAnsi="Arial" w:cs="Arial"/>
          <w:sz w:val="22"/>
          <w:szCs w:val="22"/>
          <w:lang w:val="en-GB"/>
        </w:rPr>
        <w:t>Nationale</w:t>
      </w:r>
      <w:proofErr w:type="spellEnd"/>
      <w:r w:rsidRPr="002C7DF5">
        <w:rPr>
          <w:rFonts w:ascii="Arial" w:hAnsi="Arial" w:cs="Arial"/>
          <w:sz w:val="22"/>
          <w:szCs w:val="22"/>
          <w:lang w:val="en-GB"/>
        </w:rPr>
        <w:t xml:space="preserve"> des </w:t>
      </w:r>
      <w:proofErr w:type="spellStart"/>
      <w:r w:rsidRPr="002C7DF5">
        <w:rPr>
          <w:rFonts w:ascii="Arial" w:hAnsi="Arial" w:cs="Arial"/>
          <w:sz w:val="22"/>
          <w:szCs w:val="22"/>
          <w:lang w:val="en-GB"/>
        </w:rPr>
        <w:t>Fréquences</w:t>
      </w:r>
      <w:proofErr w:type="spellEnd"/>
      <w:r w:rsidRPr="002C7DF5">
        <w:rPr>
          <w:rFonts w:ascii="Arial" w:hAnsi="Arial" w:cs="Arial"/>
          <w:sz w:val="22"/>
          <w:szCs w:val="22"/>
          <w:lang w:val="en-GB"/>
        </w:rPr>
        <w:t xml:space="preserve"> (ANFR- France) in October 2012 as the Head of Planning Studies and European Affairs. </w:t>
      </w:r>
    </w:p>
    <w:p w:rsidR="002C7DF5" w:rsidRPr="002C7DF5" w:rsidRDefault="002C7DF5" w:rsidP="002C7DF5">
      <w:pPr>
        <w:rPr>
          <w:rFonts w:ascii="Arial" w:hAnsi="Arial" w:cs="Arial"/>
          <w:sz w:val="22"/>
          <w:szCs w:val="22"/>
          <w:lang w:val="en-GB"/>
        </w:rPr>
      </w:pPr>
    </w:p>
    <w:p w:rsidR="002C7DF5" w:rsidRPr="002C7DF5" w:rsidRDefault="002C7DF5" w:rsidP="002C7DF5">
      <w:pPr>
        <w:rPr>
          <w:rFonts w:ascii="Arial" w:hAnsi="Arial" w:cs="Arial"/>
          <w:sz w:val="22"/>
          <w:szCs w:val="22"/>
          <w:lang w:val="en-GB"/>
        </w:rPr>
      </w:pPr>
      <w:r w:rsidRPr="002C7DF5">
        <w:rPr>
          <w:rFonts w:ascii="Arial" w:hAnsi="Arial" w:cs="Arial"/>
          <w:sz w:val="22"/>
          <w:szCs w:val="22"/>
          <w:lang w:val="en-GB"/>
        </w:rPr>
        <w:t xml:space="preserve">His team looks after the French national frequency allocation table (TNRBF), conducts prospective analysis of the frequency spectrum for its optimal use. It assesses the cost of re-farming spectrum and ensures its implementation to agreed time and cost. It coordinates national participation at European bodies (e.g. CEPT) on frequency matters. </w:t>
      </w:r>
    </w:p>
    <w:p w:rsidR="002C7DF5" w:rsidRPr="002C7DF5" w:rsidRDefault="002C7DF5" w:rsidP="002C7DF5">
      <w:pPr>
        <w:rPr>
          <w:rFonts w:ascii="Arial" w:hAnsi="Arial" w:cs="Arial"/>
          <w:sz w:val="22"/>
          <w:szCs w:val="22"/>
          <w:lang w:val="en-GB"/>
        </w:rPr>
      </w:pPr>
    </w:p>
    <w:p w:rsidR="002C7DF5" w:rsidRPr="002C7DF5" w:rsidRDefault="002C7DF5" w:rsidP="002C7DF5">
      <w:pPr>
        <w:rPr>
          <w:rFonts w:ascii="Arial" w:hAnsi="Arial" w:cs="Arial"/>
          <w:sz w:val="22"/>
          <w:szCs w:val="22"/>
          <w:lang w:val="en-GB"/>
        </w:rPr>
      </w:pPr>
      <w:r w:rsidRPr="002C7DF5">
        <w:rPr>
          <w:rFonts w:ascii="Arial" w:hAnsi="Arial" w:cs="Arial"/>
          <w:sz w:val="22"/>
          <w:szCs w:val="22"/>
          <w:lang w:val="en-GB"/>
        </w:rPr>
        <w:t xml:space="preserve">Prior to working for the ANFR, Laurent was employed by the </w:t>
      </w:r>
      <w:proofErr w:type="spellStart"/>
      <w:r w:rsidRPr="002C7DF5">
        <w:rPr>
          <w:rFonts w:ascii="Arial" w:hAnsi="Arial" w:cs="Arial"/>
          <w:sz w:val="22"/>
          <w:szCs w:val="22"/>
          <w:lang w:val="en-GB"/>
        </w:rPr>
        <w:t>Radiocommunications</w:t>
      </w:r>
      <w:proofErr w:type="spellEnd"/>
      <w:r w:rsidRPr="002C7DF5">
        <w:rPr>
          <w:rFonts w:ascii="Arial" w:hAnsi="Arial" w:cs="Arial"/>
          <w:sz w:val="22"/>
          <w:szCs w:val="22"/>
          <w:lang w:val="en-GB"/>
        </w:rPr>
        <w:t xml:space="preserve"> Agency (UK) in 2000 which became Ofcom (UK) in 2003. He covered many various subjects during that time including compatibility </w:t>
      </w:r>
      <w:proofErr w:type="gramStart"/>
      <w:r w:rsidRPr="002C7DF5">
        <w:rPr>
          <w:rFonts w:ascii="Arial" w:hAnsi="Arial" w:cs="Arial"/>
          <w:sz w:val="22"/>
          <w:szCs w:val="22"/>
          <w:lang w:val="en-GB"/>
        </w:rPr>
        <w:t>studies ,</w:t>
      </w:r>
      <w:proofErr w:type="gramEnd"/>
      <w:r w:rsidRPr="002C7DF5">
        <w:rPr>
          <w:rFonts w:ascii="Arial" w:hAnsi="Arial" w:cs="Arial"/>
          <w:sz w:val="22"/>
          <w:szCs w:val="22"/>
          <w:lang w:val="en-GB"/>
        </w:rPr>
        <w:t xml:space="preserve"> WIFI, 5.8GHz FWA, PMR, PMSE, e-licensing, Emergency Services, the 2007 Tour de France and the 2012 Olympics/Paralympics Games.   </w:t>
      </w:r>
    </w:p>
    <w:p w:rsidR="002C7DF5" w:rsidRDefault="002C7DF5">
      <w:pPr>
        <w:rPr>
          <w:rFonts w:ascii="Arial" w:hAnsi="Arial" w:cs="Arial"/>
          <w:sz w:val="22"/>
          <w:szCs w:val="22"/>
          <w:lang w:val="en-GB"/>
        </w:rPr>
      </w:pPr>
    </w:p>
    <w:p w:rsidR="00AC3BDD" w:rsidRDefault="00AC3BDD">
      <w:pPr>
        <w:rPr>
          <w:rFonts w:ascii="Arial" w:hAnsi="Arial" w:cs="Arial"/>
          <w:sz w:val="22"/>
          <w:szCs w:val="22"/>
          <w:lang w:val="en-GB"/>
        </w:rPr>
      </w:pPr>
    </w:p>
    <w:p w:rsidR="00AC3BDD" w:rsidRPr="00AC3BDD" w:rsidRDefault="00AC3BDD" w:rsidP="00AC3BDD">
      <w:pPr>
        <w:rPr>
          <w:rFonts w:ascii="Arial" w:hAnsi="Arial" w:cs="Arial"/>
          <w:b/>
          <w:sz w:val="22"/>
          <w:szCs w:val="22"/>
          <w:lang w:val="en-US"/>
        </w:rPr>
      </w:pPr>
      <w:r w:rsidRPr="00AC3BDD">
        <w:rPr>
          <w:rFonts w:ascii="Arial" w:hAnsi="Arial" w:cs="Arial"/>
          <w:b/>
          <w:sz w:val="22"/>
          <w:szCs w:val="22"/>
          <w:lang w:val="en-US"/>
        </w:rPr>
        <w:t xml:space="preserve">Thomas </w:t>
      </w:r>
      <w:proofErr w:type="spellStart"/>
      <w:r w:rsidRPr="00AC3BDD">
        <w:rPr>
          <w:rFonts w:ascii="Arial" w:hAnsi="Arial" w:cs="Arial"/>
          <w:b/>
          <w:sz w:val="22"/>
          <w:szCs w:val="22"/>
          <w:lang w:val="en-US"/>
        </w:rPr>
        <w:t>Hasenpusch</w:t>
      </w:r>
      <w:proofErr w:type="spellEnd"/>
    </w:p>
    <w:p w:rsidR="00AC3BDD" w:rsidRPr="00AC3BDD" w:rsidRDefault="00AC3BDD" w:rsidP="00AC3BDD">
      <w:pPr>
        <w:rPr>
          <w:rFonts w:ascii="Arial" w:hAnsi="Arial" w:cs="Arial"/>
          <w:sz w:val="22"/>
          <w:szCs w:val="22"/>
          <w:lang w:val="en-GB"/>
        </w:rPr>
      </w:pPr>
    </w:p>
    <w:p w:rsidR="00AC3BDD" w:rsidRDefault="00AC3BDD" w:rsidP="00AC3BDD">
      <w:pPr>
        <w:rPr>
          <w:rFonts w:ascii="Arial" w:hAnsi="Arial" w:cs="Arial"/>
          <w:sz w:val="22"/>
          <w:szCs w:val="22"/>
          <w:lang w:val="en-GB"/>
        </w:rPr>
      </w:pPr>
      <w:r w:rsidRPr="00AC3BDD">
        <w:rPr>
          <w:rFonts w:ascii="Arial" w:hAnsi="Arial" w:cs="Arial"/>
          <w:sz w:val="22"/>
          <w:szCs w:val="22"/>
          <w:lang w:val="en-GB"/>
        </w:rPr>
        <w:t xml:space="preserve">Thomas </w:t>
      </w:r>
      <w:proofErr w:type="spellStart"/>
      <w:r w:rsidRPr="00AC3BDD">
        <w:rPr>
          <w:rFonts w:ascii="Arial" w:hAnsi="Arial" w:cs="Arial"/>
          <w:sz w:val="22"/>
          <w:szCs w:val="22"/>
          <w:lang w:val="en-GB"/>
        </w:rPr>
        <w:t>Hasenpusch</w:t>
      </w:r>
      <w:proofErr w:type="spellEnd"/>
      <w:r w:rsidRPr="00AC3BDD">
        <w:rPr>
          <w:rFonts w:ascii="Arial" w:hAnsi="Arial" w:cs="Arial"/>
          <w:sz w:val="22"/>
          <w:szCs w:val="22"/>
          <w:lang w:val="en-GB"/>
        </w:rPr>
        <w:t xml:space="preserve"> is a graduated engineer in Applied Physics and has worked for more than 25 years in the spectrum monitoring service of the now named Federal Network Agency, the radio spectrum regulating authority of Germany. Apart from dealing with the usual measurement tasks of the spectrum monitoring service, he is an active member of the ITU Working Party 1C and the secretary of the CEPT Project Team FM22. He is the co-</w:t>
      </w:r>
      <w:r w:rsidRPr="00AC3BDD">
        <w:rPr>
          <w:rFonts w:ascii="Arial" w:hAnsi="Arial" w:cs="Arial"/>
          <w:sz w:val="22"/>
          <w:szCs w:val="22"/>
          <w:lang w:val="en-GB"/>
        </w:rPr>
        <w:lastRenderedPageBreak/>
        <w:t>author of various ITU and ECC Reports, Recommendations and the ITU Spectrum Monitoring Handbook.</w:t>
      </w:r>
    </w:p>
    <w:p w:rsidR="00AC3BDD" w:rsidRDefault="00AC3BDD">
      <w:pPr>
        <w:rPr>
          <w:rFonts w:ascii="Arial" w:hAnsi="Arial" w:cs="Arial"/>
          <w:sz w:val="22"/>
          <w:szCs w:val="22"/>
          <w:lang w:val="en-GB"/>
        </w:rPr>
      </w:pPr>
    </w:p>
    <w:p w:rsidR="00150023" w:rsidRPr="00150023" w:rsidRDefault="00150023" w:rsidP="00150023">
      <w:pPr>
        <w:rPr>
          <w:rFonts w:ascii="Arial" w:hAnsi="Arial" w:cs="Arial"/>
          <w:b/>
          <w:sz w:val="22"/>
          <w:szCs w:val="22"/>
          <w:lang w:val="en-GB"/>
        </w:rPr>
      </w:pPr>
      <w:r w:rsidRPr="00150023">
        <w:rPr>
          <w:rFonts w:ascii="Arial" w:hAnsi="Arial" w:cs="Arial"/>
          <w:b/>
          <w:sz w:val="22"/>
          <w:szCs w:val="22"/>
          <w:lang w:val="en-GB"/>
        </w:rPr>
        <w:t>Lilian Jeanty</w:t>
      </w:r>
    </w:p>
    <w:p w:rsidR="00150023" w:rsidRPr="00150023" w:rsidRDefault="00150023" w:rsidP="00150023">
      <w:pPr>
        <w:rPr>
          <w:rFonts w:ascii="Arial" w:hAnsi="Arial" w:cs="Arial"/>
          <w:b/>
          <w:sz w:val="22"/>
          <w:szCs w:val="22"/>
          <w:lang w:val="en-GB"/>
        </w:rPr>
      </w:pPr>
    </w:p>
    <w:p w:rsidR="00150023" w:rsidRPr="00150023" w:rsidRDefault="00150023" w:rsidP="00150023">
      <w:pPr>
        <w:rPr>
          <w:rFonts w:ascii="Arial" w:hAnsi="Arial" w:cs="Arial"/>
          <w:sz w:val="22"/>
          <w:szCs w:val="22"/>
          <w:lang w:val="en-GB"/>
        </w:rPr>
      </w:pPr>
      <w:r w:rsidRPr="00150023">
        <w:rPr>
          <w:rFonts w:ascii="Arial" w:hAnsi="Arial" w:cs="Arial"/>
          <w:sz w:val="22"/>
          <w:szCs w:val="22"/>
          <w:lang w:val="en-GB"/>
        </w:rPr>
        <w:t xml:space="preserve">Lilian Jeanty is currently Coordinator International Affairs within the </w:t>
      </w:r>
      <w:proofErr w:type="spellStart"/>
      <w:r w:rsidRPr="00150023">
        <w:rPr>
          <w:rFonts w:ascii="Arial" w:hAnsi="Arial" w:cs="Arial"/>
          <w:sz w:val="22"/>
          <w:szCs w:val="22"/>
          <w:lang w:val="en-GB"/>
        </w:rPr>
        <w:t>Radiocommunications</w:t>
      </w:r>
      <w:proofErr w:type="spellEnd"/>
      <w:r w:rsidRPr="00150023">
        <w:rPr>
          <w:rFonts w:ascii="Arial" w:hAnsi="Arial" w:cs="Arial"/>
          <w:sz w:val="22"/>
          <w:szCs w:val="22"/>
          <w:lang w:val="en-GB"/>
        </w:rPr>
        <w:t xml:space="preserve"> Agency of the Ministry of Economic Affairs. In that position she is responsible for coordinating the positions of the Agency in the different international organisations in which it participates.  Before joining the Agency she worked for the ECO in Copenhagen, first as an expert and subsequently as Deputy Director and before the ECO she has had different positions in the Netherlands, among which Head of the Frequency Management and Regulatory Affairs in the Netherlands. She has been active in the work of international organisations such as ITU, CEPT and EU for many years.</w:t>
      </w:r>
    </w:p>
    <w:p w:rsidR="00150023" w:rsidRDefault="00150023">
      <w:pPr>
        <w:rPr>
          <w:rFonts w:ascii="Arial" w:hAnsi="Arial" w:cs="Arial"/>
          <w:sz w:val="22"/>
          <w:szCs w:val="22"/>
          <w:lang w:val="en-GB"/>
        </w:rPr>
      </w:pPr>
    </w:p>
    <w:p w:rsidR="00DE0634" w:rsidRPr="00DE0634" w:rsidRDefault="00DE0634" w:rsidP="00DE0634">
      <w:pPr>
        <w:rPr>
          <w:rFonts w:ascii="Arial" w:hAnsi="Arial" w:cs="Arial"/>
          <w:b/>
          <w:sz w:val="22"/>
          <w:szCs w:val="22"/>
          <w:lang w:val="en-GB"/>
        </w:rPr>
      </w:pPr>
      <w:r w:rsidRPr="00DE0634">
        <w:rPr>
          <w:rFonts w:ascii="Arial" w:hAnsi="Arial" w:cs="Arial"/>
          <w:b/>
          <w:sz w:val="22"/>
          <w:szCs w:val="22"/>
          <w:lang w:val="en-GB"/>
        </w:rPr>
        <w:t>Jim Beveridge</w:t>
      </w:r>
    </w:p>
    <w:p w:rsidR="00DE0634" w:rsidRDefault="00DE0634" w:rsidP="00DE0634">
      <w:pPr>
        <w:rPr>
          <w:rFonts w:ascii="Arial" w:hAnsi="Arial" w:cs="Arial"/>
          <w:sz w:val="22"/>
          <w:szCs w:val="22"/>
          <w:lang w:val="en-GB"/>
        </w:rPr>
      </w:pPr>
    </w:p>
    <w:p w:rsidR="00DE0634" w:rsidRPr="00DE0634" w:rsidRDefault="00DE0634" w:rsidP="00DE0634">
      <w:pPr>
        <w:rPr>
          <w:rFonts w:ascii="Arial" w:hAnsi="Arial" w:cs="Arial"/>
          <w:sz w:val="22"/>
          <w:szCs w:val="22"/>
          <w:lang w:val="en-GB"/>
        </w:rPr>
      </w:pPr>
      <w:proofErr w:type="gramStart"/>
      <w:r w:rsidRPr="00DE0634">
        <w:rPr>
          <w:rFonts w:ascii="Arial" w:hAnsi="Arial" w:cs="Arial"/>
          <w:sz w:val="22"/>
          <w:szCs w:val="22"/>
          <w:lang w:val="en-GB"/>
        </w:rPr>
        <w:t>is</w:t>
      </w:r>
      <w:proofErr w:type="gramEnd"/>
      <w:r w:rsidRPr="00DE0634">
        <w:rPr>
          <w:rFonts w:ascii="Arial" w:hAnsi="Arial" w:cs="Arial"/>
          <w:sz w:val="22"/>
          <w:szCs w:val="22"/>
          <w:lang w:val="en-GB"/>
        </w:rPr>
        <w:t xml:space="preserve"> responsible for driving Microsoft’s Technology Policy Initiatives in EMEA, LATAM and Asia Pacific. Prior to joining Microsoft, Jim worked for Pace Micro Technology as General Manager of their Digital Division. He is a member of the DVB Steering Board, and Chairman of the Brussels based, Digital Interoperability Forum, both defining next generation Digital Media Standards and Regulation.</w:t>
      </w:r>
    </w:p>
    <w:p w:rsidR="00DE0634" w:rsidRPr="00DE0634" w:rsidRDefault="00DE0634" w:rsidP="00DE0634">
      <w:pPr>
        <w:rPr>
          <w:rFonts w:ascii="Arial" w:hAnsi="Arial" w:cs="Arial"/>
          <w:sz w:val="22"/>
          <w:szCs w:val="22"/>
          <w:lang w:val="en-GB"/>
        </w:rPr>
      </w:pPr>
      <w:r w:rsidRPr="00DE0634">
        <w:rPr>
          <w:rFonts w:ascii="Arial" w:hAnsi="Arial" w:cs="Arial"/>
          <w:sz w:val="22"/>
          <w:szCs w:val="22"/>
          <w:lang w:val="en-GB"/>
        </w:rPr>
        <w:t xml:space="preserve">Jim started his technology career in Motorola Semiconductors, working in Scotland and Germany. He held a number of senior positions in their Microprocessor, and Microcontroller Divisions. </w:t>
      </w:r>
    </w:p>
    <w:p w:rsidR="00DE0634" w:rsidRPr="00DE0634" w:rsidRDefault="00DE0634" w:rsidP="00DE0634">
      <w:pPr>
        <w:rPr>
          <w:rFonts w:ascii="Arial" w:hAnsi="Arial" w:cs="Arial"/>
          <w:sz w:val="22"/>
          <w:szCs w:val="22"/>
          <w:lang w:val="en-GB"/>
        </w:rPr>
      </w:pPr>
      <w:r w:rsidRPr="00DE0634">
        <w:rPr>
          <w:rFonts w:ascii="Arial" w:hAnsi="Arial" w:cs="Arial"/>
          <w:sz w:val="22"/>
          <w:szCs w:val="22"/>
          <w:lang w:val="en-GB"/>
        </w:rPr>
        <w:t>During his time working as Gartner/ Dataquest’s Semiconductor Divisional Head, Jim provided strategic advice to the management of Semiconductor Corporates and Start Ups across the globe.</w:t>
      </w:r>
    </w:p>
    <w:p w:rsidR="00DE0634" w:rsidRPr="00DE0634" w:rsidRDefault="00DE0634" w:rsidP="00DE0634">
      <w:pPr>
        <w:rPr>
          <w:rFonts w:ascii="Arial" w:hAnsi="Arial" w:cs="Arial"/>
          <w:sz w:val="22"/>
          <w:szCs w:val="22"/>
          <w:lang w:val="en-GB"/>
        </w:rPr>
      </w:pPr>
      <w:r w:rsidRPr="00DE0634">
        <w:rPr>
          <w:rFonts w:ascii="Arial" w:hAnsi="Arial" w:cs="Arial"/>
          <w:sz w:val="22"/>
          <w:szCs w:val="22"/>
          <w:lang w:val="en-GB"/>
        </w:rPr>
        <w:t xml:space="preserve">In Microsoft, Jim has worked for Windows, IEB, Corporate Standards and Law and Corporate Affairs. </w:t>
      </w:r>
    </w:p>
    <w:p w:rsidR="00DE0634" w:rsidRPr="00DE0634" w:rsidRDefault="00DE0634" w:rsidP="00DE0634">
      <w:pPr>
        <w:rPr>
          <w:rFonts w:ascii="Arial" w:hAnsi="Arial" w:cs="Arial"/>
          <w:sz w:val="22"/>
          <w:szCs w:val="22"/>
          <w:lang w:val="en-GB"/>
        </w:rPr>
      </w:pPr>
      <w:r w:rsidRPr="00DE0634">
        <w:rPr>
          <w:rFonts w:ascii="Arial" w:hAnsi="Arial" w:cs="Arial"/>
          <w:sz w:val="22"/>
          <w:szCs w:val="22"/>
          <w:lang w:val="en-GB"/>
        </w:rPr>
        <w:t xml:space="preserve">In TPG, Jim leads on Spectrum and M2M/Internet of Things use cases. Additionally he works closely with our product teams in developing and defining platform centric Energy Regulation.   </w:t>
      </w:r>
    </w:p>
    <w:p w:rsidR="00150023" w:rsidRDefault="00DE0634" w:rsidP="00DE0634">
      <w:pPr>
        <w:rPr>
          <w:rFonts w:ascii="Arial" w:hAnsi="Arial" w:cs="Arial"/>
          <w:sz w:val="22"/>
          <w:szCs w:val="22"/>
          <w:lang w:val="en-GB"/>
        </w:rPr>
      </w:pPr>
      <w:r w:rsidRPr="00DE0634">
        <w:rPr>
          <w:rFonts w:ascii="Arial" w:hAnsi="Arial" w:cs="Arial"/>
          <w:sz w:val="22"/>
          <w:szCs w:val="22"/>
          <w:lang w:val="en-GB"/>
        </w:rPr>
        <w:t>A native of Scotland, Jim studied Electrical Engineering at Glasgow University and for recreation enjoys sailing the sunny Western Isles of Scotland.</w:t>
      </w:r>
    </w:p>
    <w:p w:rsidR="00704DCE" w:rsidRPr="00704DCE" w:rsidRDefault="00704DCE">
      <w:pPr>
        <w:rPr>
          <w:rFonts w:ascii="Arial" w:hAnsi="Arial" w:cs="Arial"/>
          <w:sz w:val="22"/>
          <w:szCs w:val="22"/>
          <w:lang w:val="en-GB"/>
        </w:rPr>
      </w:pPr>
    </w:p>
    <w:p w:rsidR="00AC3BDD" w:rsidRPr="00AC3BDD" w:rsidRDefault="00AC3BDD" w:rsidP="00AC3BDD">
      <w:pPr>
        <w:rPr>
          <w:rFonts w:ascii="Arial" w:hAnsi="Arial" w:cs="Arial"/>
          <w:b/>
          <w:sz w:val="22"/>
          <w:szCs w:val="22"/>
          <w:lang w:val="en-US"/>
        </w:rPr>
      </w:pPr>
      <w:r w:rsidRPr="00AC3BDD">
        <w:rPr>
          <w:rFonts w:ascii="Arial" w:hAnsi="Arial" w:cs="Arial"/>
          <w:b/>
          <w:sz w:val="22"/>
          <w:szCs w:val="22"/>
          <w:lang w:val="en-US"/>
        </w:rPr>
        <w:t xml:space="preserve">Thomas </w:t>
      </w:r>
      <w:proofErr w:type="spellStart"/>
      <w:r w:rsidRPr="00AC3BDD">
        <w:rPr>
          <w:rFonts w:ascii="Arial" w:hAnsi="Arial" w:cs="Arial"/>
          <w:b/>
          <w:sz w:val="22"/>
          <w:szCs w:val="22"/>
          <w:lang w:val="en-US"/>
        </w:rPr>
        <w:t>Krenz</w:t>
      </w:r>
      <w:proofErr w:type="spellEnd"/>
    </w:p>
    <w:p w:rsidR="00AC3BDD" w:rsidRPr="00AC3BDD" w:rsidRDefault="00AC3BDD" w:rsidP="00AC3BDD">
      <w:pPr>
        <w:rPr>
          <w:rFonts w:ascii="Arial" w:hAnsi="Arial" w:cs="Arial"/>
          <w:sz w:val="22"/>
          <w:szCs w:val="22"/>
          <w:lang w:val="en-US"/>
        </w:rPr>
      </w:pP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- 1991</w:t>
      </w:r>
      <w:r>
        <w:rPr>
          <w:rFonts w:ascii="Arial" w:hAnsi="Arial" w:cs="Arial"/>
          <w:sz w:val="22"/>
          <w:szCs w:val="22"/>
          <w:lang w:val="en-US"/>
        </w:rPr>
        <w:tab/>
      </w:r>
      <w:r>
        <w:rPr>
          <w:rFonts w:ascii="Arial" w:hAnsi="Arial" w:cs="Arial"/>
          <w:sz w:val="22"/>
          <w:szCs w:val="22"/>
          <w:lang w:val="en-US"/>
        </w:rPr>
        <w:tab/>
      </w:r>
      <w:r w:rsidRPr="00AC3BDD">
        <w:rPr>
          <w:rFonts w:ascii="Arial" w:hAnsi="Arial" w:cs="Arial"/>
          <w:sz w:val="22"/>
          <w:szCs w:val="22"/>
          <w:lang w:val="en-US"/>
        </w:rPr>
        <w:t xml:space="preserve">Study of Physics and Astronomy, University of Bonn, Germany </w:t>
      </w:r>
    </w:p>
    <w:p w:rsidR="00AC3BDD" w:rsidRPr="00AC3BDD" w:rsidRDefault="00AC3BDD" w:rsidP="00AC3BDD">
      <w:pPr>
        <w:ind w:left="1418" w:hanging="1418"/>
        <w:rPr>
          <w:rFonts w:ascii="Arial" w:hAnsi="Arial" w:cs="Arial"/>
          <w:sz w:val="22"/>
          <w:szCs w:val="22"/>
          <w:lang w:val="en-US"/>
        </w:rPr>
      </w:pPr>
      <w:r w:rsidRPr="00AC3BDD">
        <w:rPr>
          <w:rFonts w:ascii="Arial" w:hAnsi="Arial" w:cs="Arial"/>
          <w:sz w:val="22"/>
          <w:szCs w:val="22"/>
          <w:lang w:val="en-US"/>
        </w:rPr>
        <w:t>- 1994</w:t>
      </w:r>
      <w:r>
        <w:rPr>
          <w:rFonts w:ascii="Arial" w:hAnsi="Arial" w:cs="Arial"/>
          <w:sz w:val="22"/>
          <w:szCs w:val="22"/>
          <w:lang w:val="en-US"/>
        </w:rPr>
        <w:tab/>
      </w:r>
      <w:r w:rsidRPr="00AC3BDD">
        <w:rPr>
          <w:rFonts w:ascii="Arial" w:hAnsi="Arial" w:cs="Arial"/>
          <w:sz w:val="22"/>
          <w:szCs w:val="22"/>
          <w:lang w:val="en-US"/>
        </w:rPr>
        <w:t xml:space="preserve">Research Project "Star Formation in the Galactic Center", Max-Planck-Institute for Extra-terrestrial Physics, </w:t>
      </w:r>
      <w:proofErr w:type="spellStart"/>
      <w:r w:rsidRPr="00AC3BDD">
        <w:rPr>
          <w:rFonts w:ascii="Arial" w:hAnsi="Arial" w:cs="Arial"/>
          <w:sz w:val="22"/>
          <w:szCs w:val="22"/>
          <w:lang w:val="en-US"/>
        </w:rPr>
        <w:t>Garching</w:t>
      </w:r>
      <w:proofErr w:type="spellEnd"/>
      <w:r w:rsidRPr="00AC3BDD">
        <w:rPr>
          <w:rFonts w:ascii="Arial" w:hAnsi="Arial" w:cs="Arial"/>
          <w:sz w:val="22"/>
          <w:szCs w:val="22"/>
          <w:lang w:val="en-US"/>
        </w:rPr>
        <w:t xml:space="preserve"> </w:t>
      </w: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- 1999</w:t>
      </w:r>
      <w:r>
        <w:rPr>
          <w:rFonts w:ascii="Arial" w:hAnsi="Arial" w:cs="Arial"/>
          <w:sz w:val="22"/>
          <w:szCs w:val="22"/>
          <w:lang w:val="en-US"/>
        </w:rPr>
        <w:tab/>
      </w:r>
      <w:r>
        <w:rPr>
          <w:rFonts w:ascii="Arial" w:hAnsi="Arial" w:cs="Arial"/>
          <w:sz w:val="22"/>
          <w:szCs w:val="22"/>
          <w:lang w:val="en-US"/>
        </w:rPr>
        <w:tab/>
      </w:r>
      <w:r w:rsidRPr="00AC3BDD">
        <w:rPr>
          <w:rFonts w:ascii="Arial" w:hAnsi="Arial" w:cs="Arial"/>
          <w:sz w:val="22"/>
          <w:szCs w:val="22"/>
          <w:lang w:val="en-US"/>
        </w:rPr>
        <w:t xml:space="preserve">Freelance Consultant Spectrum Monitoring Software </w:t>
      </w: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- 2002</w:t>
      </w:r>
      <w:r>
        <w:rPr>
          <w:rFonts w:ascii="Arial" w:hAnsi="Arial" w:cs="Arial"/>
          <w:sz w:val="22"/>
          <w:szCs w:val="22"/>
          <w:lang w:val="en-US"/>
        </w:rPr>
        <w:tab/>
      </w:r>
      <w:r>
        <w:rPr>
          <w:rFonts w:ascii="Arial" w:hAnsi="Arial" w:cs="Arial"/>
          <w:sz w:val="22"/>
          <w:szCs w:val="22"/>
          <w:lang w:val="en-US"/>
        </w:rPr>
        <w:tab/>
        <w:t>H</w:t>
      </w:r>
      <w:r w:rsidRPr="00AC3BDD">
        <w:rPr>
          <w:rFonts w:ascii="Arial" w:hAnsi="Arial" w:cs="Arial"/>
          <w:sz w:val="22"/>
          <w:szCs w:val="22"/>
          <w:lang w:val="en-US"/>
        </w:rPr>
        <w:t xml:space="preserve">ead of Support &amp; System Engineering Group, </w:t>
      </w:r>
      <w:proofErr w:type="spellStart"/>
      <w:r w:rsidRPr="00AC3BDD">
        <w:rPr>
          <w:rFonts w:ascii="Arial" w:hAnsi="Arial" w:cs="Arial"/>
          <w:sz w:val="22"/>
          <w:szCs w:val="22"/>
          <w:lang w:val="en-US"/>
        </w:rPr>
        <w:t>BetaResearch</w:t>
      </w:r>
      <w:proofErr w:type="spellEnd"/>
      <w:r w:rsidRPr="00AC3BDD">
        <w:rPr>
          <w:rFonts w:ascii="Arial" w:hAnsi="Arial" w:cs="Arial"/>
          <w:sz w:val="22"/>
          <w:szCs w:val="22"/>
          <w:lang w:val="en-US"/>
        </w:rPr>
        <w:t xml:space="preserve">, </w:t>
      </w:r>
      <w:proofErr w:type="spellStart"/>
      <w:r w:rsidRPr="00AC3BDD">
        <w:rPr>
          <w:rFonts w:ascii="Arial" w:hAnsi="Arial" w:cs="Arial"/>
          <w:sz w:val="22"/>
          <w:szCs w:val="22"/>
          <w:lang w:val="en-US"/>
        </w:rPr>
        <w:t>Unterföhring</w:t>
      </w:r>
      <w:proofErr w:type="spellEnd"/>
      <w:r w:rsidRPr="00AC3BDD">
        <w:rPr>
          <w:rFonts w:ascii="Arial" w:hAnsi="Arial" w:cs="Arial"/>
          <w:sz w:val="22"/>
          <w:szCs w:val="22"/>
          <w:lang w:val="en-US"/>
        </w:rPr>
        <w:t xml:space="preserve"> </w:t>
      </w:r>
    </w:p>
    <w:p w:rsidR="00AC3BDD" w:rsidRPr="00AC3BDD" w:rsidRDefault="00AC3BDD" w:rsidP="00AC3BDD">
      <w:pPr>
        <w:rPr>
          <w:rFonts w:ascii="Arial" w:hAnsi="Arial" w:cs="Arial"/>
          <w:sz w:val="22"/>
          <w:szCs w:val="22"/>
          <w:lang w:val="en-US"/>
        </w:rPr>
      </w:pPr>
      <w:proofErr w:type="gramStart"/>
      <w:r w:rsidRPr="00AC3BDD">
        <w:rPr>
          <w:rFonts w:ascii="Arial" w:hAnsi="Arial" w:cs="Arial"/>
          <w:sz w:val="22"/>
          <w:szCs w:val="22"/>
          <w:lang w:val="en-US"/>
        </w:rPr>
        <w:t>until</w:t>
      </w:r>
      <w:proofErr w:type="gramEnd"/>
      <w:r w:rsidRPr="00AC3BDD">
        <w:rPr>
          <w:rFonts w:ascii="Arial" w:hAnsi="Arial" w:cs="Arial"/>
          <w:sz w:val="22"/>
          <w:szCs w:val="22"/>
          <w:lang w:val="en-US"/>
        </w:rPr>
        <w:t xml:space="preserve"> now         Product Manager Spectrum Monitoring Systems, Rohde &amp; Schwarz, Munich</w:t>
      </w:r>
    </w:p>
    <w:p w:rsidR="00AC3BDD" w:rsidRDefault="00AC3BDD" w:rsidP="00704DCE">
      <w:pPr>
        <w:rPr>
          <w:rFonts w:ascii="Arial" w:hAnsi="Arial" w:cs="Arial"/>
          <w:b/>
          <w:sz w:val="22"/>
          <w:szCs w:val="22"/>
          <w:lang w:val="en-US"/>
        </w:rPr>
      </w:pPr>
    </w:p>
    <w:p w:rsidR="00AC3BDD" w:rsidRPr="00AC3BDD" w:rsidRDefault="00AC3BDD" w:rsidP="00AC3BDD">
      <w:pPr>
        <w:rPr>
          <w:rFonts w:ascii="Arial" w:hAnsi="Arial" w:cs="Arial"/>
          <w:b/>
          <w:sz w:val="22"/>
          <w:szCs w:val="22"/>
          <w:lang w:val="en-US"/>
        </w:rPr>
      </w:pPr>
      <w:r w:rsidRPr="00AC3BDD">
        <w:rPr>
          <w:rFonts w:ascii="Arial" w:hAnsi="Arial" w:cs="Arial"/>
          <w:b/>
          <w:sz w:val="22"/>
          <w:szCs w:val="22"/>
          <w:lang w:val="en-US"/>
        </w:rPr>
        <w:t xml:space="preserve">Dipl.-Ing. Stefan </w:t>
      </w:r>
      <w:proofErr w:type="spellStart"/>
      <w:r w:rsidRPr="00AC3BDD">
        <w:rPr>
          <w:rFonts w:ascii="Arial" w:hAnsi="Arial" w:cs="Arial"/>
          <w:b/>
          <w:sz w:val="22"/>
          <w:szCs w:val="22"/>
          <w:lang w:val="en-US"/>
        </w:rPr>
        <w:t>Georgi</w:t>
      </w:r>
      <w:proofErr w:type="spellEnd"/>
      <w:r w:rsidRPr="00AC3BDD">
        <w:rPr>
          <w:rFonts w:ascii="Arial" w:hAnsi="Arial" w:cs="Arial"/>
          <w:b/>
          <w:sz w:val="22"/>
          <w:szCs w:val="22"/>
          <w:lang w:val="en-US"/>
        </w:rPr>
        <w:t xml:space="preserve"> </w:t>
      </w:r>
    </w:p>
    <w:p w:rsidR="00AC3BDD" w:rsidRPr="00AC3BDD" w:rsidRDefault="00AC3BDD" w:rsidP="00AC3BDD">
      <w:pPr>
        <w:rPr>
          <w:rFonts w:ascii="Arial" w:hAnsi="Arial" w:cs="Arial"/>
          <w:b/>
          <w:sz w:val="22"/>
          <w:szCs w:val="22"/>
          <w:lang w:val="en-US"/>
        </w:rPr>
      </w:pPr>
    </w:p>
    <w:p w:rsidR="00AC3BDD" w:rsidRPr="00AC3BDD" w:rsidRDefault="00AC3BDD" w:rsidP="00AC3BDD">
      <w:pPr>
        <w:rPr>
          <w:rFonts w:ascii="Arial" w:hAnsi="Arial" w:cs="Arial"/>
          <w:sz w:val="22"/>
          <w:szCs w:val="22"/>
          <w:lang w:val="en-US"/>
        </w:rPr>
      </w:pPr>
      <w:proofErr w:type="gramStart"/>
      <w:r w:rsidRPr="00AC3BDD">
        <w:rPr>
          <w:rFonts w:ascii="Arial" w:hAnsi="Arial" w:cs="Arial"/>
          <w:sz w:val="22"/>
          <w:szCs w:val="22"/>
          <w:lang w:val="en-US"/>
        </w:rPr>
        <w:t>is</w:t>
      </w:r>
      <w:proofErr w:type="gramEnd"/>
      <w:r w:rsidRPr="00AC3BDD">
        <w:rPr>
          <w:rFonts w:ascii="Arial" w:hAnsi="Arial" w:cs="Arial"/>
          <w:sz w:val="22"/>
          <w:szCs w:val="22"/>
          <w:lang w:val="en-US"/>
        </w:rPr>
        <w:t xml:space="preserve"> a Senior Consultant for Radio Monitoring, Radio Location and Analytics Systems.</w:t>
      </w: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Over the span of his professional career he was engaged in worldwide technical project management, Business Development and Sales.</w:t>
      </w: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His experience covers hardware and software solutions alike with emphasis on smart operational concepts and state-of-the-art monitoring and location technologies.</w:t>
      </w:r>
    </w:p>
    <w:p w:rsidR="00AC3BDD" w:rsidRPr="00AC3BDD" w:rsidRDefault="00AC3BDD" w:rsidP="00AC3BDD">
      <w:pPr>
        <w:rPr>
          <w:rFonts w:ascii="Arial" w:hAnsi="Arial" w:cs="Arial"/>
          <w:sz w:val="22"/>
          <w:szCs w:val="22"/>
          <w:lang w:val="en-US"/>
        </w:rPr>
      </w:pPr>
      <w:r w:rsidRPr="00AC3BDD">
        <w:rPr>
          <w:rFonts w:ascii="Arial" w:hAnsi="Arial" w:cs="Arial"/>
          <w:sz w:val="22"/>
          <w:szCs w:val="22"/>
          <w:lang w:val="en-US"/>
        </w:rPr>
        <w:t xml:space="preserve">Mr. </w:t>
      </w:r>
      <w:proofErr w:type="spellStart"/>
      <w:r w:rsidRPr="00AC3BDD">
        <w:rPr>
          <w:rFonts w:ascii="Arial" w:hAnsi="Arial" w:cs="Arial"/>
          <w:sz w:val="22"/>
          <w:szCs w:val="22"/>
          <w:lang w:val="en-US"/>
        </w:rPr>
        <w:t>Georgi</w:t>
      </w:r>
      <w:proofErr w:type="spellEnd"/>
      <w:r w:rsidRPr="00AC3BDD">
        <w:rPr>
          <w:rFonts w:ascii="Arial" w:hAnsi="Arial" w:cs="Arial"/>
          <w:sz w:val="22"/>
          <w:szCs w:val="22"/>
          <w:lang w:val="en-US"/>
        </w:rPr>
        <w:t xml:space="preserve"> spent the majority of this career working in the US, Asia and ME and has successfully concluded an assignment with GCC Regulators on the subjects of </w:t>
      </w:r>
      <w:proofErr w:type="spellStart"/>
      <w:r w:rsidRPr="00AC3BDD">
        <w:rPr>
          <w:rFonts w:ascii="Arial" w:hAnsi="Arial" w:cs="Arial"/>
          <w:sz w:val="22"/>
          <w:szCs w:val="22"/>
          <w:lang w:val="en-US"/>
        </w:rPr>
        <w:t>QoS</w:t>
      </w:r>
      <w:proofErr w:type="spellEnd"/>
      <w:r w:rsidRPr="00AC3BDD">
        <w:rPr>
          <w:rFonts w:ascii="Arial" w:hAnsi="Arial" w:cs="Arial"/>
          <w:sz w:val="22"/>
          <w:szCs w:val="22"/>
          <w:lang w:val="en-US"/>
        </w:rPr>
        <w:t>-driven computer aided network planning. He is a contributor to MEDAV's team in the ITU WP-1C.</w:t>
      </w:r>
    </w:p>
    <w:p w:rsidR="00AC3BDD" w:rsidRDefault="00AC3BDD" w:rsidP="00704DCE">
      <w:pPr>
        <w:rPr>
          <w:rFonts w:ascii="Arial" w:hAnsi="Arial" w:cs="Arial"/>
          <w:b/>
          <w:sz w:val="22"/>
          <w:szCs w:val="22"/>
          <w:lang w:val="en-US"/>
        </w:rPr>
      </w:pPr>
    </w:p>
    <w:p w:rsidR="00B13073" w:rsidRDefault="00B13073" w:rsidP="00704DCE">
      <w:pPr>
        <w:rPr>
          <w:rFonts w:ascii="Arial" w:hAnsi="Arial" w:cs="Arial"/>
          <w:b/>
          <w:sz w:val="22"/>
          <w:szCs w:val="22"/>
          <w:lang w:val="en-US"/>
        </w:rPr>
      </w:pPr>
      <w:r w:rsidRPr="00B13073">
        <w:rPr>
          <w:rFonts w:ascii="Arial" w:hAnsi="Arial" w:cs="Arial"/>
          <w:b/>
          <w:sz w:val="22"/>
          <w:szCs w:val="22"/>
          <w:lang w:val="en-US"/>
        </w:rPr>
        <w:t>Simon William Day</w:t>
      </w:r>
    </w:p>
    <w:p w:rsidR="00B13073" w:rsidRDefault="00B13073" w:rsidP="00704DCE">
      <w:pPr>
        <w:rPr>
          <w:rFonts w:ascii="Arial" w:hAnsi="Arial" w:cs="Arial"/>
          <w:b/>
          <w:sz w:val="22"/>
          <w:szCs w:val="22"/>
          <w:lang w:val="en-US"/>
        </w:rPr>
      </w:pPr>
    </w:p>
    <w:p w:rsidR="00B13073" w:rsidRPr="00B13073" w:rsidRDefault="00B13073" w:rsidP="00704DCE">
      <w:pPr>
        <w:rPr>
          <w:rFonts w:ascii="Arial" w:hAnsi="Arial" w:cs="Arial"/>
          <w:sz w:val="22"/>
          <w:szCs w:val="22"/>
          <w:lang w:val="en-US"/>
        </w:rPr>
      </w:pPr>
      <w:proofErr w:type="gramStart"/>
      <w:r w:rsidRPr="00B13073">
        <w:rPr>
          <w:rFonts w:ascii="Arial" w:hAnsi="Arial" w:cs="Arial"/>
          <w:sz w:val="22"/>
          <w:szCs w:val="22"/>
          <w:lang w:val="en-US"/>
        </w:rPr>
        <w:t>studied</w:t>
      </w:r>
      <w:proofErr w:type="gramEnd"/>
      <w:r w:rsidRPr="00B13073">
        <w:rPr>
          <w:rFonts w:ascii="Arial" w:hAnsi="Arial" w:cs="Arial"/>
          <w:sz w:val="22"/>
          <w:szCs w:val="22"/>
          <w:lang w:val="en-US"/>
        </w:rPr>
        <w:t xml:space="preserve"> Electrical Engineering and graduated from Bradford University in Yorkshire UK in 1980. He also obtained a masters degree in digital signal processing from </w:t>
      </w:r>
      <w:proofErr w:type="spellStart"/>
      <w:r w:rsidRPr="00B13073">
        <w:rPr>
          <w:rFonts w:ascii="Arial" w:hAnsi="Arial" w:cs="Arial"/>
          <w:sz w:val="22"/>
          <w:szCs w:val="22"/>
          <w:lang w:val="en-US"/>
        </w:rPr>
        <w:t>Cranfield</w:t>
      </w:r>
      <w:proofErr w:type="spellEnd"/>
      <w:r w:rsidRPr="00B13073">
        <w:rPr>
          <w:rFonts w:ascii="Arial" w:hAnsi="Arial" w:cs="Arial"/>
          <w:sz w:val="22"/>
          <w:szCs w:val="22"/>
          <w:lang w:val="en-US"/>
        </w:rPr>
        <w:t xml:space="preserve"> University. Simon has worked as a design and development engineer on a number of radio systems and associated electronics. In 1994 he founded </w:t>
      </w:r>
      <w:proofErr w:type="spellStart"/>
      <w:r w:rsidRPr="00B13073">
        <w:rPr>
          <w:rFonts w:ascii="Arial" w:hAnsi="Arial" w:cs="Arial"/>
          <w:sz w:val="22"/>
          <w:szCs w:val="22"/>
          <w:lang w:val="en-US"/>
        </w:rPr>
        <w:t>Phasor</w:t>
      </w:r>
      <w:proofErr w:type="spellEnd"/>
      <w:r w:rsidRPr="00B13073">
        <w:rPr>
          <w:rFonts w:ascii="Arial" w:hAnsi="Arial" w:cs="Arial"/>
          <w:sz w:val="22"/>
          <w:szCs w:val="22"/>
          <w:lang w:val="en-US"/>
        </w:rPr>
        <w:t xml:space="preserve"> Design to offer design services and went on to address radio compatibility issues. He is a member of the Institution of Engineering and Technology.</w:t>
      </w:r>
    </w:p>
    <w:p w:rsidR="00B13073" w:rsidRDefault="00B13073" w:rsidP="00704DCE">
      <w:pPr>
        <w:rPr>
          <w:rFonts w:ascii="Arial" w:hAnsi="Arial" w:cs="Arial"/>
          <w:sz w:val="22"/>
          <w:szCs w:val="22"/>
          <w:lang w:val="en-US"/>
        </w:rPr>
      </w:pPr>
    </w:p>
    <w:p w:rsidR="00833897" w:rsidRDefault="00833897" w:rsidP="00833897">
      <w:pPr>
        <w:rPr>
          <w:rFonts w:ascii="Arial" w:eastAsia="Calibri" w:hAnsi="Arial" w:cs="Arial"/>
          <w:b/>
          <w:color w:val="000000"/>
          <w:sz w:val="22"/>
          <w:szCs w:val="22"/>
          <w:lang w:val="en-US" w:eastAsia="da-DK"/>
        </w:rPr>
      </w:pPr>
      <w:proofErr w:type="spellStart"/>
      <w:r w:rsidRPr="00245862">
        <w:rPr>
          <w:rFonts w:ascii="Arial" w:eastAsia="Calibri" w:hAnsi="Arial" w:cs="Arial"/>
          <w:b/>
          <w:color w:val="000000"/>
          <w:sz w:val="22"/>
          <w:szCs w:val="22"/>
          <w:lang w:val="en-US" w:eastAsia="da-DK"/>
        </w:rPr>
        <w:t>Yrjo</w:t>
      </w:r>
      <w:proofErr w:type="spellEnd"/>
      <w:r w:rsidRPr="00245862">
        <w:rPr>
          <w:rFonts w:ascii="Arial" w:eastAsia="Calibri" w:hAnsi="Arial" w:cs="Arial"/>
          <w:b/>
          <w:color w:val="000000"/>
          <w:sz w:val="22"/>
          <w:szCs w:val="22"/>
          <w:lang w:val="en-US" w:eastAsia="da-DK"/>
        </w:rPr>
        <w:t xml:space="preserve"> </w:t>
      </w:r>
      <w:proofErr w:type="spellStart"/>
      <w:r w:rsidRPr="00245862">
        <w:rPr>
          <w:rFonts w:ascii="Arial" w:eastAsia="Calibri" w:hAnsi="Arial" w:cs="Arial"/>
          <w:b/>
          <w:color w:val="000000"/>
          <w:sz w:val="22"/>
          <w:szCs w:val="22"/>
          <w:lang w:val="en-US" w:eastAsia="da-DK"/>
        </w:rPr>
        <w:t>Hamalainen</w:t>
      </w:r>
      <w:proofErr w:type="spellEnd"/>
    </w:p>
    <w:p w:rsidR="00833897" w:rsidRDefault="00833897" w:rsidP="00833897">
      <w:pPr>
        <w:rPr>
          <w:rFonts w:ascii="Arial" w:eastAsia="Calibri" w:hAnsi="Arial" w:cs="Arial"/>
          <w:b/>
          <w:color w:val="000000"/>
          <w:sz w:val="22"/>
          <w:szCs w:val="22"/>
          <w:lang w:val="en-US" w:eastAsia="da-DK"/>
        </w:rPr>
      </w:pPr>
    </w:p>
    <w:p w:rsidR="00833897" w:rsidRPr="00704DCE" w:rsidRDefault="00833897" w:rsidP="00833897">
      <w:pPr>
        <w:rPr>
          <w:rFonts w:ascii="Arial" w:hAnsi="Arial" w:cs="Arial"/>
          <w:sz w:val="22"/>
          <w:szCs w:val="22"/>
          <w:lang w:val="en-US"/>
        </w:rPr>
      </w:pPr>
      <w:proofErr w:type="gramStart"/>
      <w:r w:rsidRPr="00565CB9">
        <w:rPr>
          <w:rFonts w:ascii="Arial" w:eastAsia="Calibri" w:hAnsi="Arial" w:cs="Arial"/>
          <w:color w:val="000000"/>
          <w:sz w:val="22"/>
          <w:szCs w:val="22"/>
          <w:lang w:val="en-GB" w:eastAsia="da-DK"/>
        </w:rPr>
        <w:t>is</w:t>
      </w:r>
      <w:proofErr w:type="gramEnd"/>
      <w:r w:rsidRPr="00565CB9">
        <w:rPr>
          <w:rFonts w:ascii="Arial" w:eastAsia="Calibri" w:hAnsi="Arial" w:cs="Arial"/>
          <w:color w:val="000000"/>
          <w:sz w:val="22"/>
          <w:szCs w:val="22"/>
          <w:lang w:val="en-GB" w:eastAsia="da-DK"/>
        </w:rPr>
        <w:t xml:space="preserve"> senior specialist in spectrum monitoring and interference investigation </w:t>
      </w:r>
      <w:r>
        <w:rPr>
          <w:rFonts w:ascii="Arial" w:eastAsia="Calibri" w:hAnsi="Arial" w:cs="Arial"/>
          <w:color w:val="000000"/>
          <w:sz w:val="22"/>
          <w:szCs w:val="22"/>
          <w:lang w:val="en-GB" w:eastAsia="da-DK"/>
        </w:rPr>
        <w:t>within</w:t>
      </w:r>
      <w:r w:rsidRPr="00565CB9">
        <w:rPr>
          <w:rFonts w:ascii="Arial" w:eastAsia="Calibri" w:hAnsi="Arial" w:cs="Arial"/>
          <w:color w:val="000000"/>
          <w:sz w:val="22"/>
          <w:szCs w:val="22"/>
          <w:lang w:val="en-GB" w:eastAsia="da-DK"/>
        </w:rPr>
        <w:t xml:space="preserve"> Finnish Communications Regulatory Authority where he has worked over 20 years. </w:t>
      </w:r>
      <w:r>
        <w:rPr>
          <w:rFonts w:ascii="Arial" w:eastAsia="Calibri" w:hAnsi="Arial" w:cs="Arial"/>
          <w:color w:val="000000"/>
          <w:sz w:val="22"/>
          <w:szCs w:val="22"/>
          <w:lang w:val="en-US" w:eastAsia="da-DK"/>
        </w:rPr>
        <w:t xml:space="preserve">He has been active member of WG FM PT22 since 2004 and is Vice Chairman of the group. Before joining FICORA, </w:t>
      </w:r>
      <w:proofErr w:type="spellStart"/>
      <w:r>
        <w:rPr>
          <w:rFonts w:ascii="Arial" w:eastAsia="Calibri" w:hAnsi="Arial" w:cs="Arial"/>
          <w:color w:val="000000"/>
          <w:sz w:val="22"/>
          <w:szCs w:val="22"/>
          <w:lang w:val="en-US" w:eastAsia="da-DK"/>
        </w:rPr>
        <w:t>Yrjo</w:t>
      </w:r>
      <w:proofErr w:type="spellEnd"/>
      <w:r>
        <w:rPr>
          <w:rFonts w:ascii="Arial" w:eastAsia="Calibri" w:hAnsi="Arial" w:cs="Arial"/>
          <w:color w:val="000000"/>
          <w:sz w:val="22"/>
          <w:szCs w:val="22"/>
          <w:lang w:val="en-US" w:eastAsia="da-DK"/>
        </w:rPr>
        <w:t xml:space="preserve"> has worked as </w:t>
      </w:r>
      <w:proofErr w:type="spellStart"/>
      <w:proofErr w:type="gramStart"/>
      <w:r>
        <w:rPr>
          <w:rFonts w:ascii="Arial" w:eastAsia="Calibri" w:hAnsi="Arial" w:cs="Arial"/>
          <w:color w:val="000000"/>
          <w:sz w:val="22"/>
          <w:szCs w:val="22"/>
          <w:lang w:val="en-US" w:eastAsia="da-DK"/>
        </w:rPr>
        <w:t>rf</w:t>
      </w:r>
      <w:proofErr w:type="spellEnd"/>
      <w:proofErr w:type="gramEnd"/>
      <w:r>
        <w:rPr>
          <w:rFonts w:ascii="Arial" w:eastAsia="Calibri" w:hAnsi="Arial" w:cs="Arial"/>
          <w:color w:val="000000"/>
          <w:sz w:val="22"/>
          <w:szCs w:val="22"/>
          <w:lang w:val="en-US" w:eastAsia="da-DK"/>
        </w:rPr>
        <w:t>- designer for mobile phones, EMC- and quality evaluation laboratory test engineer and calibration manager of accredited test laboratory. He is graduated engineer in telecommunications engineering.</w:t>
      </w:r>
    </w:p>
    <w:p w:rsidR="00833897" w:rsidRDefault="00833897" w:rsidP="00704DCE">
      <w:pPr>
        <w:rPr>
          <w:rFonts w:ascii="Arial" w:hAnsi="Arial" w:cs="Arial"/>
          <w:sz w:val="22"/>
          <w:szCs w:val="22"/>
          <w:lang w:val="en-US"/>
        </w:rPr>
      </w:pPr>
    </w:p>
    <w:p w:rsidR="00833897" w:rsidRPr="00B13073" w:rsidRDefault="00833897" w:rsidP="00704DCE">
      <w:pPr>
        <w:rPr>
          <w:rFonts w:ascii="Arial" w:hAnsi="Arial" w:cs="Arial"/>
          <w:sz w:val="22"/>
          <w:szCs w:val="22"/>
          <w:lang w:val="en-US"/>
        </w:rPr>
      </w:pPr>
    </w:p>
    <w:p w:rsidR="00AC3BDD" w:rsidRDefault="00AC3BDD" w:rsidP="00704DCE">
      <w:pPr>
        <w:rPr>
          <w:rFonts w:ascii="Arial" w:hAnsi="Arial" w:cs="Arial"/>
          <w:sz w:val="22"/>
          <w:szCs w:val="22"/>
          <w:lang w:val="en-US"/>
        </w:rPr>
      </w:pPr>
      <w:r w:rsidRPr="00AC3BDD">
        <w:rPr>
          <w:rFonts w:ascii="Arial" w:hAnsi="Arial" w:cs="Arial"/>
          <w:b/>
          <w:sz w:val="22"/>
          <w:szCs w:val="22"/>
          <w:lang w:val="en-US"/>
        </w:rPr>
        <w:t xml:space="preserve">Prof. </w:t>
      </w:r>
      <w:r w:rsidR="00704DCE" w:rsidRPr="00AC3BDD">
        <w:rPr>
          <w:rFonts w:ascii="Arial" w:hAnsi="Arial" w:cs="Arial"/>
          <w:b/>
          <w:sz w:val="22"/>
          <w:szCs w:val="22"/>
          <w:lang w:val="en-US"/>
        </w:rPr>
        <w:t>Martin B.H. Weiss</w:t>
      </w:r>
      <w:r w:rsidR="00704DCE" w:rsidRPr="00704DCE">
        <w:rPr>
          <w:rFonts w:ascii="Arial" w:hAnsi="Arial" w:cs="Arial"/>
          <w:sz w:val="22"/>
          <w:szCs w:val="22"/>
          <w:lang w:val="en-US"/>
        </w:rPr>
        <w:t xml:space="preserve"> </w:t>
      </w:r>
    </w:p>
    <w:p w:rsidR="00AC3BDD" w:rsidRDefault="00AC3BDD" w:rsidP="00704DCE">
      <w:pPr>
        <w:rPr>
          <w:rFonts w:ascii="Arial" w:hAnsi="Arial" w:cs="Arial"/>
          <w:sz w:val="22"/>
          <w:szCs w:val="22"/>
          <w:lang w:val="en-US"/>
        </w:rPr>
      </w:pPr>
    </w:p>
    <w:p w:rsidR="00704DCE" w:rsidRPr="00704DCE" w:rsidRDefault="00704DCE" w:rsidP="00704DCE">
      <w:pPr>
        <w:rPr>
          <w:rFonts w:ascii="Arial" w:hAnsi="Arial" w:cs="Arial"/>
          <w:sz w:val="22"/>
          <w:szCs w:val="22"/>
          <w:lang w:val="en-US"/>
        </w:rPr>
      </w:pPr>
      <w:proofErr w:type="gramStart"/>
      <w:r w:rsidRPr="00704DCE">
        <w:rPr>
          <w:rFonts w:ascii="Arial" w:hAnsi="Arial" w:cs="Arial"/>
          <w:sz w:val="22"/>
          <w:szCs w:val="22"/>
          <w:lang w:val="en-US"/>
        </w:rPr>
        <w:t>is</w:t>
      </w:r>
      <w:proofErr w:type="gramEnd"/>
      <w:r w:rsidRPr="00704DCE">
        <w:rPr>
          <w:rFonts w:ascii="Arial" w:hAnsi="Arial" w:cs="Arial"/>
          <w:sz w:val="22"/>
          <w:szCs w:val="22"/>
          <w:lang w:val="en-US"/>
        </w:rPr>
        <w:t xml:space="preserve"> Professor of Telecommunications and Associate Dean for Academic Affairs and Research at the School of Information Sciences at the University of Pittsburgh, where he also holds a faculty appointment in telecommunications.  He earned his PhD. in Engineering and Public Policy from Carnegie Mellon University where he studied the standards development process under Professor Marvin A. </w:t>
      </w:r>
      <w:proofErr w:type="spellStart"/>
      <w:r w:rsidRPr="00704DCE">
        <w:rPr>
          <w:rFonts w:ascii="Arial" w:hAnsi="Arial" w:cs="Arial"/>
          <w:sz w:val="22"/>
          <w:szCs w:val="22"/>
          <w:lang w:val="en-US"/>
        </w:rPr>
        <w:t>Sirbu</w:t>
      </w:r>
      <w:proofErr w:type="spellEnd"/>
      <w:r w:rsidRPr="00704DCE">
        <w:rPr>
          <w:rFonts w:ascii="Arial" w:hAnsi="Arial" w:cs="Arial"/>
          <w:sz w:val="22"/>
          <w:szCs w:val="22"/>
          <w:lang w:val="en-US"/>
        </w:rPr>
        <w:t>.  He also earned an MSE in Computer, Control, and Information Engineering from the University of Michigan and a BSE in Electrical Engineering from Northeastern University.  His overall research theme is the analysis of situations where competing firms must cooperate technically; this has expressed itself in studying the standardization process, internet interconnection, and, most recently, radio spectrum sharing</w:t>
      </w:r>
    </w:p>
    <w:p w:rsidR="00704DCE" w:rsidRPr="00704DCE" w:rsidRDefault="00704DCE" w:rsidP="00704DCE">
      <w:pPr>
        <w:rPr>
          <w:rFonts w:ascii="Arial" w:hAnsi="Arial" w:cs="Arial"/>
          <w:sz w:val="22"/>
          <w:szCs w:val="22"/>
          <w:lang w:val="en-US"/>
        </w:rPr>
      </w:pPr>
    </w:p>
    <w:p w:rsidR="00704DCE" w:rsidRPr="00704DCE" w:rsidRDefault="00704DCE" w:rsidP="00704DCE">
      <w:pPr>
        <w:rPr>
          <w:rFonts w:ascii="Arial" w:hAnsi="Arial" w:cs="Arial"/>
          <w:sz w:val="22"/>
          <w:szCs w:val="22"/>
          <w:lang w:val="en-US"/>
        </w:rPr>
      </w:pPr>
      <w:r w:rsidRPr="00704DCE">
        <w:rPr>
          <w:rFonts w:ascii="Arial" w:hAnsi="Arial" w:cs="Arial"/>
          <w:sz w:val="22"/>
          <w:szCs w:val="22"/>
          <w:lang w:val="en-US"/>
        </w:rPr>
        <w:t>His industrial experience includes technical and professional work at several R&amp;D and consulting firms in the United States.  From 1978 to 1981, he was a Member of the Technical Staff at Bell Laboratories; from 1983 to 1985, he was a Member of the Technical Staff at the MITRE Corp; and from 1985 to 1987 he was a Senior Consultant with Deloitte, Haskins, and Sells.  He continues to consult with national and international firms, serving as an advisor, analyst and expert witness.</w:t>
      </w:r>
    </w:p>
    <w:p w:rsidR="00704DCE" w:rsidRPr="00704DCE" w:rsidRDefault="00704DCE" w:rsidP="00704DCE">
      <w:pPr>
        <w:rPr>
          <w:rFonts w:ascii="Arial" w:hAnsi="Arial" w:cs="Arial"/>
          <w:sz w:val="22"/>
          <w:szCs w:val="22"/>
          <w:lang w:val="en-US"/>
        </w:rPr>
      </w:pPr>
    </w:p>
    <w:p w:rsidR="00704DCE" w:rsidRPr="00704DCE" w:rsidRDefault="00704DCE" w:rsidP="00704DCE">
      <w:pPr>
        <w:rPr>
          <w:rFonts w:ascii="Arial" w:hAnsi="Arial" w:cs="Arial"/>
          <w:sz w:val="22"/>
          <w:szCs w:val="22"/>
          <w:lang w:val="en-US"/>
        </w:rPr>
      </w:pPr>
      <w:r w:rsidRPr="00704DCE">
        <w:rPr>
          <w:rFonts w:ascii="Arial" w:hAnsi="Arial" w:cs="Arial"/>
          <w:sz w:val="22"/>
          <w:szCs w:val="22"/>
          <w:lang w:val="en-US"/>
        </w:rPr>
        <w:t>His current research focus is on dynamic spectrum access and intelligent wireless systems.  He is currently studying spectrum sharing and spectrum trading with a focus on understanding the system-level factors supporting and constraining the adoption of these technologies.  Recent aspects of this have involved studying secondary users’ constraints and decisions using Agent-based Computational Economics (ACE), decision analysis and real options analysis.  Past projects include technical and cost studies of IP and ATM telephony, bandwidth markets, interconnection of packet networks that support quality of service (</w:t>
      </w:r>
      <w:proofErr w:type="spellStart"/>
      <w:r w:rsidRPr="00704DCE">
        <w:rPr>
          <w:rFonts w:ascii="Arial" w:hAnsi="Arial" w:cs="Arial"/>
          <w:sz w:val="22"/>
          <w:szCs w:val="22"/>
          <w:lang w:val="en-US"/>
        </w:rPr>
        <w:t>QoS</w:t>
      </w:r>
      <w:proofErr w:type="spellEnd"/>
      <w:r w:rsidRPr="00704DCE">
        <w:rPr>
          <w:rFonts w:ascii="Arial" w:hAnsi="Arial" w:cs="Arial"/>
          <w:sz w:val="22"/>
          <w:szCs w:val="22"/>
          <w:lang w:val="en-US"/>
        </w:rPr>
        <w:t xml:space="preserve">), and economics of new technologies in telecommunications. </w:t>
      </w:r>
    </w:p>
    <w:p w:rsidR="00704DCE" w:rsidRPr="00704DCE" w:rsidRDefault="00704DCE" w:rsidP="00704DCE">
      <w:pPr>
        <w:rPr>
          <w:rFonts w:ascii="Arial" w:hAnsi="Arial" w:cs="Arial"/>
          <w:sz w:val="22"/>
          <w:szCs w:val="22"/>
          <w:lang w:val="en-US"/>
        </w:rPr>
      </w:pPr>
    </w:p>
    <w:p w:rsidR="00B0011B" w:rsidRDefault="00704DCE" w:rsidP="00704DCE">
      <w:pPr>
        <w:rPr>
          <w:rFonts w:ascii="Arial" w:hAnsi="Arial" w:cs="Arial"/>
          <w:sz w:val="22"/>
          <w:szCs w:val="22"/>
          <w:lang w:val="en-US"/>
        </w:rPr>
      </w:pPr>
      <w:r w:rsidRPr="00704DCE">
        <w:rPr>
          <w:rFonts w:ascii="Arial" w:hAnsi="Arial" w:cs="Arial"/>
          <w:sz w:val="22"/>
          <w:szCs w:val="22"/>
          <w:lang w:val="en-US"/>
        </w:rPr>
        <w:t>He is the co-author of two books and has written numerous book chapters, major conference papers and refereed journal papers in the area of standards setting, internet interconnection, and dynamic spectrum access.  He has been invited to serve on numerous expert panels for industry, government and academia.</w:t>
      </w:r>
    </w:p>
    <w:p w:rsidR="00AC3BDD" w:rsidRDefault="00AC3BDD">
      <w:pPr>
        <w:rPr>
          <w:rFonts w:ascii="Arial" w:hAnsi="Arial" w:cs="Arial"/>
          <w:sz w:val="22"/>
          <w:szCs w:val="22"/>
          <w:lang w:val="en-US"/>
        </w:rPr>
      </w:pPr>
    </w:p>
    <w:p w:rsidR="00B15805" w:rsidRPr="00B15805" w:rsidRDefault="00B15805" w:rsidP="00B15805">
      <w:pPr>
        <w:rPr>
          <w:rFonts w:ascii="Arial" w:hAnsi="Arial" w:cs="Arial"/>
          <w:sz w:val="22"/>
          <w:szCs w:val="22"/>
          <w:lang w:val="en-US"/>
        </w:rPr>
      </w:pPr>
      <w:r w:rsidRPr="00B15805">
        <w:rPr>
          <w:rFonts w:ascii="Arial" w:hAnsi="Arial" w:cs="Arial"/>
          <w:b/>
          <w:sz w:val="22"/>
          <w:szCs w:val="22"/>
          <w:lang w:val="en-US"/>
        </w:rPr>
        <w:t xml:space="preserve">Pravir </w:t>
      </w:r>
      <w:proofErr w:type="spellStart"/>
      <w:r w:rsidRPr="00B15805">
        <w:rPr>
          <w:rFonts w:ascii="Arial" w:hAnsi="Arial" w:cs="Arial"/>
          <w:b/>
          <w:sz w:val="22"/>
          <w:szCs w:val="22"/>
          <w:lang w:val="en-US"/>
        </w:rPr>
        <w:t>Chawdhry</w:t>
      </w:r>
      <w:proofErr w:type="spellEnd"/>
    </w:p>
    <w:p w:rsidR="00B15805" w:rsidRDefault="00B15805" w:rsidP="00B15805">
      <w:pPr>
        <w:rPr>
          <w:rFonts w:ascii="Arial" w:hAnsi="Arial" w:cs="Arial"/>
          <w:sz w:val="22"/>
          <w:szCs w:val="22"/>
          <w:lang w:val="en-US"/>
        </w:rPr>
      </w:pPr>
    </w:p>
    <w:p w:rsidR="00B15805" w:rsidRDefault="00B15805" w:rsidP="00B15805">
      <w:pPr>
        <w:rPr>
          <w:rFonts w:ascii="Arial" w:hAnsi="Arial" w:cs="Arial"/>
          <w:sz w:val="22"/>
          <w:szCs w:val="22"/>
          <w:lang w:val="en-US"/>
        </w:rPr>
      </w:pPr>
      <w:proofErr w:type="gramStart"/>
      <w:r w:rsidRPr="00B15805">
        <w:rPr>
          <w:rFonts w:ascii="Arial" w:hAnsi="Arial" w:cs="Arial"/>
          <w:sz w:val="22"/>
          <w:szCs w:val="22"/>
          <w:lang w:val="en-US"/>
        </w:rPr>
        <w:t>is</w:t>
      </w:r>
      <w:proofErr w:type="gramEnd"/>
      <w:r w:rsidRPr="00B15805">
        <w:rPr>
          <w:rFonts w:ascii="Arial" w:hAnsi="Arial" w:cs="Arial"/>
          <w:sz w:val="22"/>
          <w:szCs w:val="22"/>
          <w:lang w:val="en-US"/>
        </w:rPr>
        <w:t xml:space="preserve"> Senior Scientist at the Joint Research Centre of the European Commission. He leads the research group CORSA </w:t>
      </w:r>
      <w:proofErr w:type="spellStart"/>
      <w:r w:rsidRPr="00B15805">
        <w:rPr>
          <w:rFonts w:ascii="Arial" w:hAnsi="Arial" w:cs="Arial"/>
          <w:sz w:val="22"/>
          <w:szCs w:val="22"/>
          <w:lang w:val="en-US"/>
        </w:rPr>
        <w:t>focussing</w:t>
      </w:r>
      <w:proofErr w:type="spellEnd"/>
      <w:r w:rsidRPr="00B15805">
        <w:rPr>
          <w:rFonts w:ascii="Arial" w:hAnsi="Arial" w:cs="Arial"/>
          <w:sz w:val="22"/>
          <w:szCs w:val="22"/>
          <w:lang w:val="en-US"/>
        </w:rPr>
        <w:t xml:space="preserve"> on the protection of Communications, Radio-navigation and Space Assets. Francis Clement is leading the Radio Spectrum Inventory Project at the </w:t>
      </w:r>
      <w:r w:rsidRPr="00B15805">
        <w:rPr>
          <w:rFonts w:ascii="Arial" w:hAnsi="Arial" w:cs="Arial"/>
          <w:sz w:val="22"/>
          <w:szCs w:val="22"/>
          <w:lang w:val="en-US"/>
        </w:rPr>
        <w:lastRenderedPageBreak/>
        <w:t>JRC. The CORSA</w:t>
      </w:r>
      <w:r>
        <w:rPr>
          <w:rFonts w:ascii="Arial" w:hAnsi="Arial" w:cs="Arial"/>
          <w:sz w:val="22"/>
          <w:szCs w:val="22"/>
          <w:lang w:val="en-US"/>
        </w:rPr>
        <w:t xml:space="preserve"> </w:t>
      </w:r>
      <w:r w:rsidRPr="00B15805">
        <w:rPr>
          <w:rFonts w:ascii="Arial" w:hAnsi="Arial" w:cs="Arial"/>
          <w:sz w:val="22"/>
          <w:szCs w:val="22"/>
          <w:lang w:val="en-US"/>
        </w:rPr>
        <w:t xml:space="preserve">research group provides </w:t>
      </w:r>
      <w:proofErr w:type="spellStart"/>
      <w:r w:rsidRPr="00B15805">
        <w:rPr>
          <w:rFonts w:ascii="Arial" w:hAnsi="Arial" w:cs="Arial"/>
          <w:sz w:val="22"/>
          <w:szCs w:val="22"/>
          <w:lang w:val="en-US"/>
        </w:rPr>
        <w:t>sceintific</w:t>
      </w:r>
      <w:proofErr w:type="spellEnd"/>
      <w:r w:rsidRPr="00B15805">
        <w:rPr>
          <w:rFonts w:ascii="Arial" w:hAnsi="Arial" w:cs="Arial"/>
          <w:sz w:val="22"/>
          <w:szCs w:val="22"/>
          <w:lang w:val="en-US"/>
        </w:rPr>
        <w:t xml:space="preserve"> and technical support to DG CNECT on radio spectrum policy and to DG ENTR on the Galileo </w:t>
      </w:r>
      <w:proofErr w:type="spellStart"/>
      <w:r w:rsidRPr="00B15805">
        <w:rPr>
          <w:rFonts w:ascii="Arial" w:hAnsi="Arial" w:cs="Arial"/>
          <w:sz w:val="22"/>
          <w:szCs w:val="22"/>
          <w:lang w:val="en-US"/>
        </w:rPr>
        <w:t>programme</w:t>
      </w:r>
      <w:proofErr w:type="spellEnd"/>
      <w:r w:rsidRPr="00B15805">
        <w:rPr>
          <w:rFonts w:ascii="Arial" w:hAnsi="Arial" w:cs="Arial"/>
          <w:sz w:val="22"/>
          <w:szCs w:val="22"/>
          <w:lang w:val="en-US"/>
        </w:rPr>
        <w:t>.</w:t>
      </w:r>
    </w:p>
    <w:p w:rsidR="00B15805" w:rsidRDefault="00B15805" w:rsidP="00B15805">
      <w:pPr>
        <w:rPr>
          <w:rFonts w:ascii="Arial" w:hAnsi="Arial" w:cs="Arial"/>
          <w:sz w:val="22"/>
          <w:szCs w:val="22"/>
          <w:lang w:val="en-US"/>
        </w:rPr>
      </w:pPr>
    </w:p>
    <w:p w:rsidR="009436D1" w:rsidRPr="00B15805" w:rsidRDefault="009436D1" w:rsidP="009436D1">
      <w:pPr>
        <w:rPr>
          <w:rFonts w:ascii="Arial" w:hAnsi="Arial" w:cs="Arial"/>
          <w:b/>
          <w:sz w:val="22"/>
          <w:szCs w:val="22"/>
          <w:lang w:val="en-US"/>
        </w:rPr>
      </w:pPr>
      <w:r w:rsidRPr="00B15805">
        <w:rPr>
          <w:rFonts w:ascii="Arial" w:hAnsi="Arial" w:cs="Arial"/>
          <w:b/>
          <w:sz w:val="22"/>
          <w:szCs w:val="22"/>
          <w:lang w:val="en-US"/>
        </w:rPr>
        <w:t>Matthias Fehr</w:t>
      </w:r>
    </w:p>
    <w:p w:rsidR="009436D1" w:rsidRDefault="009436D1" w:rsidP="009436D1">
      <w:pPr>
        <w:rPr>
          <w:rFonts w:ascii="Arial" w:hAnsi="Arial" w:cs="Arial"/>
          <w:sz w:val="22"/>
          <w:szCs w:val="22"/>
          <w:lang w:val="en-US"/>
        </w:rPr>
      </w:pPr>
    </w:p>
    <w:p w:rsidR="009436D1" w:rsidRPr="00A9697B" w:rsidRDefault="009436D1" w:rsidP="009436D1">
      <w:pPr>
        <w:rPr>
          <w:rFonts w:ascii="Arial" w:hAnsi="Arial" w:cs="Arial"/>
          <w:sz w:val="22"/>
          <w:szCs w:val="22"/>
          <w:lang w:val="en-US"/>
        </w:rPr>
      </w:pPr>
      <w:proofErr w:type="gramStart"/>
      <w:r w:rsidRPr="00A9697B">
        <w:rPr>
          <w:rFonts w:ascii="Arial" w:hAnsi="Arial" w:cs="Arial"/>
          <w:sz w:val="22"/>
          <w:szCs w:val="22"/>
          <w:lang w:val="en-US"/>
        </w:rPr>
        <w:t>is</w:t>
      </w:r>
      <w:proofErr w:type="gramEnd"/>
      <w:r w:rsidRPr="00A9697B">
        <w:rPr>
          <w:rFonts w:ascii="Arial" w:hAnsi="Arial" w:cs="Arial"/>
          <w:sz w:val="22"/>
          <w:szCs w:val="22"/>
          <w:lang w:val="en-US"/>
        </w:rPr>
        <w:t xml:space="preserve"> a graduate in electronics, microprocessor systems and biomedical </w:t>
      </w:r>
      <w:r>
        <w:rPr>
          <w:rFonts w:ascii="Arial" w:hAnsi="Arial" w:cs="Arial"/>
          <w:sz w:val="22"/>
          <w:szCs w:val="22"/>
          <w:lang w:val="en-US"/>
        </w:rPr>
        <w:t>t</w:t>
      </w:r>
      <w:r w:rsidRPr="00A9697B">
        <w:rPr>
          <w:rFonts w:ascii="Arial" w:hAnsi="Arial" w:cs="Arial"/>
          <w:sz w:val="22"/>
          <w:szCs w:val="22"/>
          <w:lang w:val="en-US"/>
        </w:rPr>
        <w:t>echnology/</w:t>
      </w:r>
      <w:proofErr w:type="spellStart"/>
      <w:r w:rsidRPr="00A9697B">
        <w:rPr>
          <w:rFonts w:ascii="Arial" w:hAnsi="Arial" w:cs="Arial"/>
          <w:sz w:val="22"/>
          <w:szCs w:val="22"/>
          <w:lang w:val="en-US"/>
        </w:rPr>
        <w:t>biocybernetics</w:t>
      </w:r>
      <w:proofErr w:type="spellEnd"/>
      <w:r w:rsidRPr="00A9697B">
        <w:rPr>
          <w:rFonts w:ascii="Arial" w:hAnsi="Arial" w:cs="Arial"/>
          <w:sz w:val="22"/>
          <w:szCs w:val="22"/>
          <w:lang w:val="en-US"/>
        </w:rPr>
        <w:t>. He has been involved in international committees, such as EASA</w:t>
      </w:r>
      <w:r>
        <w:rPr>
          <w:rFonts w:ascii="Arial" w:hAnsi="Arial" w:cs="Arial"/>
          <w:sz w:val="22"/>
          <w:szCs w:val="22"/>
          <w:lang w:val="en-US"/>
        </w:rPr>
        <w:t>,</w:t>
      </w:r>
      <w:r w:rsidRPr="00A9697B">
        <w:rPr>
          <w:rFonts w:ascii="Arial" w:hAnsi="Arial" w:cs="Arial"/>
          <w:sz w:val="22"/>
          <w:szCs w:val="22"/>
          <w:lang w:val="en-US"/>
        </w:rPr>
        <w:t xml:space="preserve"> ECC, ETSI, EUROCAE and ITU.</w:t>
      </w:r>
      <w:r>
        <w:rPr>
          <w:rFonts w:ascii="Arial" w:hAnsi="Arial" w:cs="Arial"/>
          <w:sz w:val="22"/>
          <w:szCs w:val="22"/>
          <w:lang w:val="en-US"/>
        </w:rPr>
        <w:t xml:space="preserve"> </w:t>
      </w:r>
      <w:r w:rsidRPr="00A9697B">
        <w:rPr>
          <w:rFonts w:ascii="Arial" w:hAnsi="Arial" w:cs="Arial"/>
          <w:sz w:val="22"/>
          <w:szCs w:val="22"/>
          <w:lang w:val="en-US"/>
        </w:rPr>
        <w:t>Since 2005, he has additionally been engaged on “Digital Dividends” issues. Since 2006, he has led the DKE Working Group “Professional Wireless Microphones and Event Systems” in c</w:t>
      </w:r>
      <w:r>
        <w:rPr>
          <w:rFonts w:ascii="Arial" w:hAnsi="Arial" w:cs="Arial"/>
          <w:sz w:val="22"/>
          <w:szCs w:val="22"/>
          <w:lang w:val="en-US"/>
        </w:rPr>
        <w:t>onnection with the DIN and VDE</w:t>
      </w:r>
      <w:r w:rsidRPr="00A9697B">
        <w:rPr>
          <w:rFonts w:ascii="Arial" w:hAnsi="Arial" w:cs="Arial"/>
          <w:sz w:val="22"/>
          <w:szCs w:val="22"/>
          <w:lang w:val="en-US"/>
        </w:rPr>
        <w:t>.</w:t>
      </w:r>
      <w:r>
        <w:rPr>
          <w:rFonts w:ascii="Arial" w:hAnsi="Arial" w:cs="Arial"/>
          <w:sz w:val="22"/>
          <w:szCs w:val="22"/>
          <w:lang w:val="en-US"/>
        </w:rPr>
        <w:t xml:space="preserve"> </w:t>
      </w:r>
      <w:r w:rsidRPr="00A9697B">
        <w:rPr>
          <w:rFonts w:ascii="Arial" w:hAnsi="Arial" w:cs="Arial"/>
          <w:sz w:val="22"/>
          <w:szCs w:val="22"/>
          <w:lang w:val="en-US"/>
        </w:rPr>
        <w:t>Since 2006,</w:t>
      </w:r>
      <w:r>
        <w:rPr>
          <w:rFonts w:ascii="Arial" w:hAnsi="Arial" w:cs="Arial"/>
          <w:sz w:val="22"/>
          <w:szCs w:val="22"/>
          <w:lang w:val="en-US"/>
        </w:rPr>
        <w:t xml:space="preserve"> he is the president of the </w:t>
      </w:r>
      <w:r w:rsidRPr="001F7D8F">
        <w:rPr>
          <w:rFonts w:ascii="Arial" w:hAnsi="Arial" w:cs="Arial"/>
          <w:sz w:val="22"/>
          <w:szCs w:val="22"/>
          <w:lang w:val="en-US"/>
        </w:rPr>
        <w:t xml:space="preserve">Association of Professional Wireless Production Technologies </w:t>
      </w:r>
      <w:r>
        <w:rPr>
          <w:rFonts w:ascii="Arial" w:hAnsi="Arial" w:cs="Arial"/>
          <w:sz w:val="22"/>
          <w:szCs w:val="22"/>
          <w:lang w:val="en-US"/>
        </w:rPr>
        <w:t>(APWPT).</w:t>
      </w:r>
    </w:p>
    <w:p w:rsidR="009436D1" w:rsidRPr="00A9697B" w:rsidRDefault="009436D1" w:rsidP="009436D1">
      <w:pPr>
        <w:rPr>
          <w:rFonts w:ascii="Arial" w:hAnsi="Arial" w:cs="Arial"/>
          <w:sz w:val="22"/>
          <w:szCs w:val="22"/>
          <w:lang w:val="en-US"/>
        </w:rPr>
      </w:pPr>
    </w:p>
    <w:p w:rsidR="009436D1" w:rsidRPr="00704DCE" w:rsidRDefault="009436D1" w:rsidP="009436D1">
      <w:pPr>
        <w:rPr>
          <w:rFonts w:ascii="Arial" w:hAnsi="Arial" w:cs="Arial"/>
          <w:sz w:val="22"/>
          <w:szCs w:val="22"/>
          <w:lang w:val="en-US"/>
        </w:rPr>
      </w:pPr>
      <w:r w:rsidRPr="00A9697B">
        <w:rPr>
          <w:rFonts w:ascii="Arial" w:hAnsi="Arial" w:cs="Arial"/>
          <w:sz w:val="22"/>
          <w:szCs w:val="22"/>
          <w:lang w:val="en-US"/>
        </w:rPr>
        <w:t xml:space="preserve">In 2012, he attended the World </w:t>
      </w:r>
      <w:proofErr w:type="spellStart"/>
      <w:r w:rsidRPr="00A9697B">
        <w:rPr>
          <w:rFonts w:ascii="Arial" w:hAnsi="Arial" w:cs="Arial"/>
          <w:sz w:val="22"/>
          <w:szCs w:val="22"/>
          <w:lang w:val="en-US"/>
        </w:rPr>
        <w:t>Radiocommunication</w:t>
      </w:r>
      <w:proofErr w:type="spellEnd"/>
      <w:r w:rsidRPr="00A9697B">
        <w:rPr>
          <w:rFonts w:ascii="Arial" w:hAnsi="Arial" w:cs="Arial"/>
          <w:sz w:val="22"/>
          <w:szCs w:val="22"/>
          <w:lang w:val="en-US"/>
        </w:rPr>
        <w:t xml:space="preserve"> Conference in Geneva as an expert on wireless microphones.</w:t>
      </w:r>
      <w:r>
        <w:rPr>
          <w:rFonts w:ascii="Arial" w:hAnsi="Arial" w:cs="Arial"/>
          <w:sz w:val="22"/>
          <w:szCs w:val="22"/>
          <w:lang w:val="en-US"/>
        </w:rPr>
        <w:t xml:space="preserve"> </w:t>
      </w:r>
      <w:r w:rsidRPr="00A9697B">
        <w:rPr>
          <w:rFonts w:ascii="Arial" w:hAnsi="Arial" w:cs="Arial"/>
          <w:sz w:val="22"/>
          <w:szCs w:val="22"/>
          <w:lang w:val="en-US"/>
        </w:rPr>
        <w:t xml:space="preserve">Since 2012, in connection with the ITU </w:t>
      </w:r>
      <w:proofErr w:type="spellStart"/>
      <w:r w:rsidRPr="00A9697B">
        <w:rPr>
          <w:rFonts w:ascii="Arial" w:hAnsi="Arial" w:cs="Arial"/>
          <w:sz w:val="22"/>
          <w:szCs w:val="22"/>
          <w:lang w:val="en-US"/>
        </w:rPr>
        <w:t>Radiocommunication</w:t>
      </w:r>
      <w:proofErr w:type="spellEnd"/>
      <w:r w:rsidRPr="00A9697B">
        <w:rPr>
          <w:rFonts w:ascii="Arial" w:hAnsi="Arial" w:cs="Arial"/>
          <w:sz w:val="22"/>
          <w:szCs w:val="22"/>
          <w:lang w:val="en-US"/>
        </w:rPr>
        <w:t xml:space="preserve"> Sector, he has been “Chairman of SWG-2 Task 1.2.3 Reporter Group for JTG 4-5-7”, which is exploring wireless microphone solutions in preparation for the World </w:t>
      </w:r>
      <w:proofErr w:type="spellStart"/>
      <w:r w:rsidRPr="00A9697B">
        <w:rPr>
          <w:rFonts w:ascii="Arial" w:hAnsi="Arial" w:cs="Arial"/>
          <w:sz w:val="22"/>
          <w:szCs w:val="22"/>
          <w:lang w:val="en-US"/>
        </w:rPr>
        <w:t>Radiocommunication</w:t>
      </w:r>
      <w:proofErr w:type="spellEnd"/>
      <w:r w:rsidRPr="00A9697B">
        <w:rPr>
          <w:rFonts w:ascii="Arial" w:hAnsi="Arial" w:cs="Arial"/>
          <w:sz w:val="22"/>
          <w:szCs w:val="22"/>
          <w:lang w:val="en-US"/>
        </w:rPr>
        <w:t xml:space="preserve"> Conference 2015.</w:t>
      </w:r>
    </w:p>
    <w:p w:rsidR="009436D1" w:rsidRDefault="009436D1">
      <w:pPr>
        <w:rPr>
          <w:rFonts w:ascii="Arial" w:hAnsi="Arial" w:cs="Arial"/>
          <w:sz w:val="22"/>
          <w:szCs w:val="22"/>
          <w:lang w:val="en-US"/>
        </w:rPr>
      </w:pPr>
    </w:p>
    <w:p w:rsidR="00800867" w:rsidRPr="00AC3BDD" w:rsidRDefault="00800867" w:rsidP="00800867">
      <w:pPr>
        <w:rPr>
          <w:rFonts w:ascii="Arial" w:hAnsi="Arial" w:cs="Arial"/>
          <w:b/>
          <w:sz w:val="22"/>
          <w:szCs w:val="22"/>
          <w:lang w:val="en-US"/>
        </w:rPr>
      </w:pPr>
      <w:r w:rsidRPr="00AC3BDD">
        <w:rPr>
          <w:rFonts w:ascii="Arial" w:hAnsi="Arial" w:cs="Arial"/>
          <w:b/>
          <w:sz w:val="22"/>
          <w:szCs w:val="22"/>
          <w:lang w:val="en-US"/>
        </w:rPr>
        <w:t>John Falck</w:t>
      </w:r>
    </w:p>
    <w:p w:rsidR="00800867" w:rsidRDefault="00800867" w:rsidP="00800867">
      <w:pPr>
        <w:jc w:val="both"/>
        <w:rPr>
          <w:snapToGrid w:val="0"/>
          <w:szCs w:val="20"/>
          <w:lang w:val="en-GB" w:eastAsia="en-US"/>
        </w:rPr>
      </w:pPr>
    </w:p>
    <w:p w:rsidR="00800867" w:rsidRPr="00AC3BDD" w:rsidRDefault="00800867" w:rsidP="00800867">
      <w:pPr>
        <w:rPr>
          <w:rFonts w:ascii="Arial" w:hAnsi="Arial" w:cs="Arial"/>
          <w:sz w:val="22"/>
          <w:szCs w:val="22"/>
          <w:lang w:val="en-GB"/>
        </w:rPr>
      </w:pPr>
      <w:proofErr w:type="gramStart"/>
      <w:r w:rsidRPr="00AC3BDD">
        <w:rPr>
          <w:rFonts w:ascii="Arial" w:hAnsi="Arial" w:cs="Arial"/>
          <w:sz w:val="22"/>
          <w:szCs w:val="22"/>
          <w:lang w:val="en-GB"/>
        </w:rPr>
        <w:t>is</w:t>
      </w:r>
      <w:proofErr w:type="gramEnd"/>
      <w:r w:rsidRPr="00AC3BDD">
        <w:rPr>
          <w:rFonts w:ascii="Arial" w:hAnsi="Arial" w:cs="Arial"/>
          <w:sz w:val="22"/>
          <w:szCs w:val="22"/>
          <w:lang w:val="en-GB"/>
        </w:rPr>
        <w:t xml:space="preserve"> the Vice Chairman of the Low Power Radio Association. In addition he </w:t>
      </w:r>
    </w:p>
    <w:p w:rsidR="00800867" w:rsidRPr="00AC3BDD" w:rsidRDefault="00800867" w:rsidP="00800867">
      <w:pPr>
        <w:rPr>
          <w:rFonts w:ascii="Arial" w:hAnsi="Arial" w:cs="Arial"/>
          <w:sz w:val="22"/>
          <w:szCs w:val="22"/>
          <w:lang w:val="en-GB"/>
        </w:rPr>
      </w:pPr>
      <w:proofErr w:type="gramStart"/>
      <w:r w:rsidRPr="00AC3BDD">
        <w:rPr>
          <w:rFonts w:ascii="Arial" w:hAnsi="Arial" w:cs="Arial"/>
          <w:sz w:val="22"/>
          <w:szCs w:val="22"/>
          <w:lang w:val="en-GB"/>
        </w:rPr>
        <w:t>is</w:t>
      </w:r>
      <w:proofErr w:type="gramEnd"/>
      <w:r w:rsidRPr="00AC3BDD">
        <w:rPr>
          <w:rFonts w:ascii="Arial" w:hAnsi="Arial" w:cs="Arial"/>
          <w:sz w:val="22"/>
          <w:szCs w:val="22"/>
          <w:lang w:val="en-GB"/>
        </w:rPr>
        <w:t xml:space="preserve"> chairman of ERM-TG34 within the European Telecommunications Institute (ETSI) where he is responsible for the development of regulatory standards for RFID at UHF. He continues to lead the on-going development of the successful harmonised standard for RFID, EN 302 208. This involves regularly participating in meetings of both ETSI and ECC.</w:t>
      </w:r>
    </w:p>
    <w:p w:rsidR="00800867" w:rsidRPr="00AC3BDD" w:rsidRDefault="00800867" w:rsidP="00800867">
      <w:pPr>
        <w:rPr>
          <w:rFonts w:ascii="Arial" w:hAnsi="Arial" w:cs="Arial"/>
          <w:sz w:val="22"/>
          <w:szCs w:val="22"/>
          <w:lang w:val="en-GB"/>
        </w:rPr>
      </w:pPr>
    </w:p>
    <w:p w:rsidR="00800867" w:rsidRPr="00AC3BDD" w:rsidRDefault="00800867" w:rsidP="00800867">
      <w:pPr>
        <w:rPr>
          <w:rFonts w:ascii="Arial" w:hAnsi="Arial" w:cs="Arial"/>
          <w:sz w:val="22"/>
          <w:szCs w:val="22"/>
          <w:lang w:val="en-GB"/>
        </w:rPr>
      </w:pPr>
      <w:r w:rsidRPr="00AC3BDD">
        <w:rPr>
          <w:rFonts w:ascii="Arial" w:hAnsi="Arial" w:cs="Arial"/>
          <w:sz w:val="22"/>
          <w:szCs w:val="22"/>
          <w:lang w:val="en-GB"/>
        </w:rPr>
        <w:t xml:space="preserve">As co-founder of </w:t>
      </w:r>
      <w:proofErr w:type="spellStart"/>
      <w:r w:rsidRPr="00AC3BDD">
        <w:rPr>
          <w:rFonts w:ascii="Arial" w:hAnsi="Arial" w:cs="Arial"/>
          <w:sz w:val="22"/>
          <w:szCs w:val="22"/>
          <w:lang w:val="en-GB"/>
        </w:rPr>
        <w:t>Cotag</w:t>
      </w:r>
      <w:proofErr w:type="spellEnd"/>
      <w:r w:rsidRPr="00AC3BDD">
        <w:rPr>
          <w:rFonts w:ascii="Arial" w:hAnsi="Arial" w:cs="Arial"/>
          <w:sz w:val="22"/>
          <w:szCs w:val="22"/>
          <w:lang w:val="en-GB"/>
        </w:rPr>
        <w:t xml:space="preserve"> International in 1979 John Falck is one of the early pioneers of RFID. Following the acquisition of </w:t>
      </w:r>
      <w:proofErr w:type="spellStart"/>
      <w:r w:rsidRPr="00AC3BDD">
        <w:rPr>
          <w:rFonts w:ascii="Arial" w:hAnsi="Arial" w:cs="Arial"/>
          <w:sz w:val="22"/>
          <w:szCs w:val="22"/>
          <w:lang w:val="en-GB"/>
        </w:rPr>
        <w:t>Cotag</w:t>
      </w:r>
      <w:proofErr w:type="spellEnd"/>
      <w:r w:rsidRPr="00AC3BDD">
        <w:rPr>
          <w:rFonts w:ascii="Arial" w:hAnsi="Arial" w:cs="Arial"/>
          <w:sz w:val="22"/>
          <w:szCs w:val="22"/>
          <w:lang w:val="en-GB"/>
        </w:rPr>
        <w:t xml:space="preserve"> in ‘97 he set up his own independent consultancy specialising in RFID. In addition to his work in ETSI he has undertaken a wide range of assignments including market studies, acting as an expert witness, specifications for new products, technical investigations, advice on compliance for new products and support of a more general nature.</w:t>
      </w:r>
    </w:p>
    <w:p w:rsidR="00800867" w:rsidRPr="00800867" w:rsidRDefault="00800867" w:rsidP="00704DCE">
      <w:pPr>
        <w:rPr>
          <w:rFonts w:ascii="Arial" w:eastAsia="Calibri" w:hAnsi="Arial" w:cs="Arial"/>
          <w:b/>
          <w:color w:val="000000"/>
          <w:sz w:val="20"/>
          <w:szCs w:val="20"/>
          <w:lang w:val="en-GB" w:eastAsia="da-DK"/>
        </w:rPr>
      </w:pPr>
    </w:p>
    <w:p w:rsidR="00800867" w:rsidRDefault="00800867" w:rsidP="00704DCE">
      <w:pPr>
        <w:rPr>
          <w:rFonts w:ascii="Arial" w:eastAsia="Calibri" w:hAnsi="Arial" w:cs="Arial"/>
          <w:b/>
          <w:color w:val="000000"/>
          <w:sz w:val="20"/>
          <w:szCs w:val="20"/>
          <w:lang w:eastAsia="da-DK"/>
        </w:rPr>
      </w:pPr>
    </w:p>
    <w:p w:rsidR="00AC3BDD" w:rsidRPr="00800867" w:rsidRDefault="00704DCE" w:rsidP="00704DCE">
      <w:pPr>
        <w:rPr>
          <w:rFonts w:ascii="Arial" w:eastAsia="Calibri" w:hAnsi="Arial" w:cs="Arial"/>
          <w:color w:val="000000"/>
          <w:sz w:val="22"/>
          <w:szCs w:val="22"/>
          <w:lang w:eastAsia="da-DK"/>
        </w:rPr>
      </w:pPr>
      <w:r w:rsidRPr="00800867">
        <w:rPr>
          <w:rFonts w:ascii="Arial" w:eastAsia="Calibri" w:hAnsi="Arial" w:cs="Arial"/>
          <w:b/>
          <w:color w:val="000000"/>
          <w:sz w:val="22"/>
          <w:szCs w:val="22"/>
          <w:lang w:eastAsia="da-DK"/>
        </w:rPr>
        <w:t>Thomas Weber</w:t>
      </w:r>
      <w:r w:rsidRPr="00800867">
        <w:rPr>
          <w:rFonts w:ascii="Arial" w:eastAsia="Calibri" w:hAnsi="Arial" w:cs="Arial"/>
          <w:color w:val="000000"/>
          <w:sz w:val="22"/>
          <w:szCs w:val="22"/>
          <w:lang w:eastAsia="da-DK"/>
        </w:rPr>
        <w:t xml:space="preserve"> </w:t>
      </w:r>
    </w:p>
    <w:p w:rsidR="00800867" w:rsidRDefault="00800867" w:rsidP="00704DCE">
      <w:pPr>
        <w:rPr>
          <w:rFonts w:ascii="Arial" w:eastAsia="Calibri" w:hAnsi="Arial" w:cs="Arial"/>
          <w:color w:val="000000"/>
          <w:sz w:val="20"/>
          <w:szCs w:val="20"/>
          <w:lang w:eastAsia="da-DK"/>
        </w:rPr>
      </w:pPr>
    </w:p>
    <w:p w:rsidR="00704DCE" w:rsidRPr="00800867" w:rsidRDefault="00704DCE" w:rsidP="00704DCE">
      <w:pPr>
        <w:rPr>
          <w:rFonts w:eastAsia="Calibri"/>
          <w:color w:val="000000"/>
          <w:sz w:val="22"/>
          <w:szCs w:val="22"/>
          <w:lang w:val="en-US" w:eastAsia="da-DK"/>
        </w:rPr>
      </w:pPr>
      <w:r w:rsidRPr="00800867">
        <w:rPr>
          <w:rFonts w:ascii="Arial" w:eastAsia="Calibri" w:hAnsi="Arial" w:cs="Arial"/>
          <w:color w:val="000000"/>
          <w:sz w:val="22"/>
          <w:szCs w:val="22"/>
          <w:lang w:eastAsia="da-DK"/>
        </w:rPr>
        <w:t>joined the European Communications Office in 2010 as expert for spectrum management and is the chairman of the WG FM Maintenance Group on Short Range Devices (SRD/MG). He is also responsible for the frequency management project teams in the WGFM dealing with spectrum monitoring, PMR/PAMR, satellite services, direct-air-to-ground communications and the European Common Allocations Table.</w:t>
      </w:r>
    </w:p>
    <w:p w:rsidR="00704DCE" w:rsidRPr="00800867" w:rsidRDefault="00704DCE" w:rsidP="00704DCE">
      <w:pPr>
        <w:rPr>
          <w:rFonts w:eastAsia="Calibri"/>
          <w:color w:val="000000"/>
          <w:sz w:val="22"/>
          <w:szCs w:val="22"/>
          <w:lang w:val="en-US" w:eastAsia="da-DK"/>
        </w:rPr>
      </w:pPr>
      <w:r w:rsidRPr="00800867">
        <w:rPr>
          <w:rFonts w:ascii="Arial" w:eastAsia="Calibri" w:hAnsi="Arial" w:cs="Arial"/>
          <w:color w:val="000000"/>
          <w:sz w:val="22"/>
          <w:szCs w:val="22"/>
          <w:lang w:val="en-US" w:eastAsia="da-DK"/>
        </w:rPr>
        <w:t xml:space="preserve">Before that, he worked for the Federal Network Agency in Germany in 2001-2010 and was the chairman of several ETSI </w:t>
      </w:r>
      <w:proofErr w:type="spellStart"/>
      <w:r w:rsidRPr="00800867">
        <w:rPr>
          <w:rFonts w:ascii="Arial" w:eastAsia="Calibri" w:hAnsi="Arial" w:cs="Arial"/>
          <w:color w:val="000000"/>
          <w:sz w:val="22"/>
          <w:szCs w:val="22"/>
          <w:lang w:val="en-US" w:eastAsia="da-DK"/>
        </w:rPr>
        <w:t>standardisation</w:t>
      </w:r>
      <w:proofErr w:type="spellEnd"/>
      <w:r w:rsidRPr="00800867">
        <w:rPr>
          <w:rFonts w:ascii="Arial" w:eastAsia="Calibri" w:hAnsi="Arial" w:cs="Arial"/>
          <w:color w:val="000000"/>
          <w:sz w:val="22"/>
          <w:szCs w:val="22"/>
          <w:lang w:val="en-US" w:eastAsia="da-DK"/>
        </w:rPr>
        <w:t xml:space="preserve"> groups dealing with ITS, PMR, DMR, GSM-R and UWB as well as the chairman for the DIN/DKE German National </w:t>
      </w:r>
      <w:proofErr w:type="spellStart"/>
      <w:r w:rsidRPr="00800867">
        <w:rPr>
          <w:rFonts w:ascii="Arial" w:eastAsia="Calibri" w:hAnsi="Arial" w:cs="Arial"/>
          <w:color w:val="000000"/>
          <w:sz w:val="22"/>
          <w:szCs w:val="22"/>
          <w:lang w:val="en-US" w:eastAsia="da-DK"/>
        </w:rPr>
        <w:t>standardisation</w:t>
      </w:r>
      <w:proofErr w:type="spellEnd"/>
      <w:r w:rsidRPr="00800867">
        <w:rPr>
          <w:rFonts w:ascii="Arial" w:eastAsia="Calibri" w:hAnsi="Arial" w:cs="Arial"/>
          <w:color w:val="000000"/>
          <w:sz w:val="22"/>
          <w:szCs w:val="22"/>
          <w:lang w:val="en-US" w:eastAsia="da-DK"/>
        </w:rPr>
        <w:t xml:space="preserve"> committee on radio devices. He also worked several years for several satellite operators</w:t>
      </w:r>
      <w:r w:rsidR="000A6C6D">
        <w:rPr>
          <w:rFonts w:ascii="Arial" w:eastAsia="Calibri" w:hAnsi="Arial" w:cs="Arial"/>
          <w:color w:val="000000"/>
          <w:sz w:val="22"/>
          <w:szCs w:val="22"/>
          <w:lang w:val="en-US" w:eastAsia="da-DK"/>
        </w:rPr>
        <w:t xml:space="preserve"> </w:t>
      </w:r>
      <w:proofErr w:type="gramStart"/>
      <w:r w:rsidRPr="00800867">
        <w:rPr>
          <w:rFonts w:ascii="Arial" w:eastAsia="Calibri" w:hAnsi="Arial" w:cs="Arial"/>
          <w:color w:val="000000"/>
          <w:sz w:val="22"/>
          <w:szCs w:val="22"/>
          <w:lang w:val="en-US" w:eastAsia="da-DK"/>
        </w:rPr>
        <w:t>and  in</w:t>
      </w:r>
      <w:proofErr w:type="gramEnd"/>
      <w:r w:rsidRPr="00800867">
        <w:rPr>
          <w:rFonts w:ascii="Arial" w:eastAsia="Calibri" w:hAnsi="Arial" w:cs="Arial"/>
          <w:color w:val="000000"/>
          <w:sz w:val="22"/>
          <w:szCs w:val="22"/>
          <w:lang w:val="en-US" w:eastAsia="da-DK"/>
        </w:rPr>
        <w:t xml:space="preserve"> the industry in satellite communications. He holds a degree in Communications Engineering acquired at the University of Applied Sciences in </w:t>
      </w:r>
      <w:proofErr w:type="spellStart"/>
      <w:r w:rsidRPr="00800867">
        <w:rPr>
          <w:rFonts w:ascii="Arial" w:eastAsia="Calibri" w:hAnsi="Arial" w:cs="Arial"/>
          <w:color w:val="000000"/>
          <w:sz w:val="22"/>
          <w:szCs w:val="22"/>
          <w:lang w:val="en-US" w:eastAsia="da-DK"/>
        </w:rPr>
        <w:t>Dieburg</w:t>
      </w:r>
      <w:proofErr w:type="spellEnd"/>
      <w:r w:rsidRPr="00800867">
        <w:rPr>
          <w:rFonts w:ascii="Arial" w:eastAsia="Calibri" w:hAnsi="Arial" w:cs="Arial"/>
          <w:color w:val="000000"/>
          <w:sz w:val="22"/>
          <w:szCs w:val="22"/>
          <w:lang w:val="en-US" w:eastAsia="da-DK"/>
        </w:rPr>
        <w:t>, Germany.</w:t>
      </w:r>
    </w:p>
    <w:p w:rsidR="00704DCE" w:rsidRPr="00704DCE" w:rsidRDefault="00704DCE" w:rsidP="00704DCE">
      <w:pPr>
        <w:rPr>
          <w:rFonts w:ascii="Arial" w:hAnsi="Arial" w:cs="Arial"/>
          <w:sz w:val="22"/>
          <w:szCs w:val="22"/>
          <w:lang w:val="en-US"/>
        </w:rPr>
      </w:pPr>
      <w:bookmarkStart w:id="0" w:name="_GoBack"/>
      <w:bookmarkEnd w:id="0"/>
    </w:p>
    <w:sectPr w:rsidR="00704DCE" w:rsidRPr="00704DC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3F" w:rsidRDefault="002C093F" w:rsidP="00434494">
      <w:r>
        <w:separator/>
      </w:r>
    </w:p>
  </w:endnote>
  <w:endnote w:type="continuationSeparator" w:id="0">
    <w:p w:rsidR="002C093F" w:rsidRDefault="002C093F" w:rsidP="0043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3F" w:rsidRDefault="002C093F" w:rsidP="00434494">
      <w:r>
        <w:separator/>
      </w:r>
    </w:p>
  </w:footnote>
  <w:footnote w:type="continuationSeparator" w:id="0">
    <w:p w:rsidR="002C093F" w:rsidRDefault="002C093F" w:rsidP="00434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4" w:rsidRPr="00704DCE" w:rsidRDefault="00704DCE">
    <w:pPr>
      <w:pStyle w:val="Header"/>
      <w:rPr>
        <w:lang w:val="da-DK"/>
      </w:rPr>
    </w:pPr>
    <w:r>
      <w:rPr>
        <w:lang w:val="da-DK"/>
      </w:rPr>
      <w:t>Biographies</w:t>
    </w:r>
    <w:r w:rsidR="00ED6366">
      <w:rPr>
        <w:lang w:val="da-DK"/>
      </w:rPr>
      <w:t xml:space="preserve"> (avail. </w:t>
    </w:r>
    <w:r w:rsidR="009436D1">
      <w:rPr>
        <w:lang w:val="da-DK"/>
      </w:rPr>
      <w:t>9</w:t>
    </w:r>
    <w:r w:rsidR="002C7DF5">
      <w:rPr>
        <w:lang w:val="da-DK"/>
      </w:rPr>
      <w:t>-1-2014)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BC"/>
    <w:rsid w:val="0005321D"/>
    <w:rsid w:val="000A6C6D"/>
    <w:rsid w:val="00150023"/>
    <w:rsid w:val="001677BC"/>
    <w:rsid w:val="002C093F"/>
    <w:rsid w:val="002C7DF5"/>
    <w:rsid w:val="00385279"/>
    <w:rsid w:val="003B1CAA"/>
    <w:rsid w:val="00434494"/>
    <w:rsid w:val="006707F5"/>
    <w:rsid w:val="00704DCE"/>
    <w:rsid w:val="00800867"/>
    <w:rsid w:val="00833897"/>
    <w:rsid w:val="009436D1"/>
    <w:rsid w:val="00964C5E"/>
    <w:rsid w:val="00A24019"/>
    <w:rsid w:val="00AC3BDD"/>
    <w:rsid w:val="00B0011B"/>
    <w:rsid w:val="00B13073"/>
    <w:rsid w:val="00B15805"/>
    <w:rsid w:val="00B729E3"/>
    <w:rsid w:val="00DE0634"/>
    <w:rsid w:val="00DF4D4A"/>
    <w:rsid w:val="00E37C40"/>
    <w:rsid w:val="00ED6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60"/>
      <w:outlineLvl w:val="0"/>
    </w:pPr>
    <w:rPr>
      <w:rFonts w:ascii="Arial" w:hAnsi="Arial" w:cs="Arial"/>
      <w:b/>
      <w:bCs/>
      <w:kern w:val="32"/>
      <w:sz w:val="28"/>
    </w:rPr>
  </w:style>
  <w:style w:type="paragraph" w:styleId="Heading3">
    <w:name w:val="heading 3"/>
    <w:basedOn w:val="Normal"/>
    <w:next w:val="Normal"/>
    <w:autoRedefine/>
    <w:qFormat/>
    <w:pPr>
      <w:keepNext/>
      <w:spacing w:before="240" w:after="60"/>
      <w:outlineLvl w:val="2"/>
    </w:pPr>
    <w:rPr>
      <w:rFonts w:ascii="Arial" w:hAnsi="Arial" w:cs="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902"/>
      </w:tabs>
      <w:spacing w:after="120"/>
    </w:pPr>
    <w:rPr>
      <w:rFonts w:ascii="Arial" w:hAnsi="Arial" w:cs="Arial"/>
      <w:szCs w:val="22"/>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434494"/>
    <w:pPr>
      <w:tabs>
        <w:tab w:val="center" w:pos="4536"/>
        <w:tab w:val="right" w:pos="9072"/>
      </w:tabs>
    </w:pPr>
  </w:style>
  <w:style w:type="character" w:customStyle="1" w:styleId="HeaderChar">
    <w:name w:val="Header Char"/>
    <w:basedOn w:val="DefaultParagraphFont"/>
    <w:link w:val="Header"/>
    <w:uiPriority w:val="99"/>
    <w:rsid w:val="00434494"/>
    <w:rPr>
      <w:sz w:val="24"/>
      <w:szCs w:val="24"/>
    </w:rPr>
  </w:style>
  <w:style w:type="paragraph" w:styleId="Footer">
    <w:name w:val="footer"/>
    <w:basedOn w:val="Normal"/>
    <w:link w:val="FooterChar"/>
    <w:uiPriority w:val="99"/>
    <w:unhideWhenUsed/>
    <w:rsid w:val="00434494"/>
    <w:pPr>
      <w:tabs>
        <w:tab w:val="center" w:pos="4536"/>
        <w:tab w:val="right" w:pos="9072"/>
      </w:tabs>
    </w:pPr>
  </w:style>
  <w:style w:type="character" w:customStyle="1" w:styleId="FooterChar">
    <w:name w:val="Footer Char"/>
    <w:basedOn w:val="DefaultParagraphFont"/>
    <w:link w:val="Footer"/>
    <w:uiPriority w:val="99"/>
    <w:rsid w:val="00434494"/>
    <w:rPr>
      <w:sz w:val="24"/>
      <w:szCs w:val="24"/>
    </w:rPr>
  </w:style>
  <w:style w:type="paragraph" w:styleId="BalloonText">
    <w:name w:val="Balloon Text"/>
    <w:basedOn w:val="Normal"/>
    <w:link w:val="BalloonTextChar"/>
    <w:uiPriority w:val="99"/>
    <w:semiHidden/>
    <w:unhideWhenUsed/>
    <w:rsid w:val="00704DCE"/>
    <w:rPr>
      <w:rFonts w:ascii="Tahoma" w:hAnsi="Tahoma" w:cs="Tahoma"/>
      <w:sz w:val="16"/>
      <w:szCs w:val="16"/>
    </w:rPr>
  </w:style>
  <w:style w:type="character" w:customStyle="1" w:styleId="BalloonTextChar">
    <w:name w:val="Balloon Text Char"/>
    <w:basedOn w:val="DefaultParagraphFont"/>
    <w:link w:val="BalloonText"/>
    <w:uiPriority w:val="99"/>
    <w:semiHidden/>
    <w:rsid w:val="00704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60"/>
      <w:outlineLvl w:val="0"/>
    </w:pPr>
    <w:rPr>
      <w:rFonts w:ascii="Arial" w:hAnsi="Arial" w:cs="Arial"/>
      <w:b/>
      <w:bCs/>
      <w:kern w:val="32"/>
      <w:sz w:val="28"/>
    </w:rPr>
  </w:style>
  <w:style w:type="paragraph" w:styleId="Heading3">
    <w:name w:val="heading 3"/>
    <w:basedOn w:val="Normal"/>
    <w:next w:val="Normal"/>
    <w:autoRedefine/>
    <w:qFormat/>
    <w:pPr>
      <w:keepNext/>
      <w:spacing w:before="240" w:after="60"/>
      <w:outlineLvl w:val="2"/>
    </w:pPr>
    <w:rPr>
      <w:rFonts w:ascii="Arial" w:hAnsi="Arial" w:cs="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left" w:pos="902"/>
      </w:tabs>
      <w:spacing w:after="120"/>
    </w:pPr>
    <w:rPr>
      <w:rFonts w:ascii="Arial" w:hAnsi="Arial" w:cs="Arial"/>
      <w:szCs w:val="22"/>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434494"/>
    <w:pPr>
      <w:tabs>
        <w:tab w:val="center" w:pos="4536"/>
        <w:tab w:val="right" w:pos="9072"/>
      </w:tabs>
    </w:pPr>
  </w:style>
  <w:style w:type="character" w:customStyle="1" w:styleId="HeaderChar">
    <w:name w:val="Header Char"/>
    <w:basedOn w:val="DefaultParagraphFont"/>
    <w:link w:val="Header"/>
    <w:uiPriority w:val="99"/>
    <w:rsid w:val="00434494"/>
    <w:rPr>
      <w:sz w:val="24"/>
      <w:szCs w:val="24"/>
    </w:rPr>
  </w:style>
  <w:style w:type="paragraph" w:styleId="Footer">
    <w:name w:val="footer"/>
    <w:basedOn w:val="Normal"/>
    <w:link w:val="FooterChar"/>
    <w:uiPriority w:val="99"/>
    <w:unhideWhenUsed/>
    <w:rsid w:val="00434494"/>
    <w:pPr>
      <w:tabs>
        <w:tab w:val="center" w:pos="4536"/>
        <w:tab w:val="right" w:pos="9072"/>
      </w:tabs>
    </w:pPr>
  </w:style>
  <w:style w:type="character" w:customStyle="1" w:styleId="FooterChar">
    <w:name w:val="Footer Char"/>
    <w:basedOn w:val="DefaultParagraphFont"/>
    <w:link w:val="Footer"/>
    <w:uiPriority w:val="99"/>
    <w:rsid w:val="00434494"/>
    <w:rPr>
      <w:sz w:val="24"/>
      <w:szCs w:val="24"/>
    </w:rPr>
  </w:style>
  <w:style w:type="paragraph" w:styleId="BalloonText">
    <w:name w:val="Balloon Text"/>
    <w:basedOn w:val="Normal"/>
    <w:link w:val="BalloonTextChar"/>
    <w:uiPriority w:val="99"/>
    <w:semiHidden/>
    <w:unhideWhenUsed/>
    <w:rsid w:val="00704DCE"/>
    <w:rPr>
      <w:rFonts w:ascii="Tahoma" w:hAnsi="Tahoma" w:cs="Tahoma"/>
      <w:sz w:val="16"/>
      <w:szCs w:val="16"/>
    </w:rPr>
  </w:style>
  <w:style w:type="character" w:customStyle="1" w:styleId="BalloonTextChar">
    <w:name w:val="Balloon Text Char"/>
    <w:basedOn w:val="DefaultParagraphFont"/>
    <w:link w:val="BalloonText"/>
    <w:uiPriority w:val="99"/>
    <w:semiHidden/>
    <w:rsid w:val="00704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4836">
      <w:bodyDiv w:val="1"/>
      <w:marLeft w:val="0"/>
      <w:marRight w:val="0"/>
      <w:marTop w:val="0"/>
      <w:marBottom w:val="0"/>
      <w:divBdr>
        <w:top w:val="none" w:sz="0" w:space="0" w:color="auto"/>
        <w:left w:val="none" w:sz="0" w:space="0" w:color="auto"/>
        <w:bottom w:val="none" w:sz="0" w:space="0" w:color="auto"/>
        <w:right w:val="none" w:sz="0" w:space="0" w:color="auto"/>
      </w:divBdr>
    </w:div>
    <w:div w:id="590627330">
      <w:bodyDiv w:val="1"/>
      <w:marLeft w:val="0"/>
      <w:marRight w:val="0"/>
      <w:marTop w:val="0"/>
      <w:marBottom w:val="0"/>
      <w:divBdr>
        <w:top w:val="none" w:sz="0" w:space="0" w:color="auto"/>
        <w:left w:val="none" w:sz="0" w:space="0" w:color="auto"/>
        <w:bottom w:val="none" w:sz="0" w:space="0" w:color="auto"/>
        <w:right w:val="none" w:sz="0" w:space="0" w:color="auto"/>
      </w:divBdr>
    </w:div>
    <w:div w:id="1139767743">
      <w:bodyDiv w:val="1"/>
      <w:marLeft w:val="0"/>
      <w:marRight w:val="0"/>
      <w:marTop w:val="0"/>
      <w:marBottom w:val="0"/>
      <w:divBdr>
        <w:top w:val="none" w:sz="0" w:space="0" w:color="auto"/>
        <w:left w:val="none" w:sz="0" w:space="0" w:color="auto"/>
        <w:bottom w:val="none" w:sz="0" w:space="0" w:color="auto"/>
        <w:right w:val="none" w:sz="0" w:space="0" w:color="auto"/>
      </w:divBdr>
    </w:div>
    <w:div w:id="1366909239">
      <w:bodyDiv w:val="1"/>
      <w:marLeft w:val="0"/>
      <w:marRight w:val="0"/>
      <w:marTop w:val="0"/>
      <w:marBottom w:val="0"/>
      <w:divBdr>
        <w:top w:val="none" w:sz="0" w:space="0" w:color="auto"/>
        <w:left w:val="none" w:sz="0" w:space="0" w:color="auto"/>
        <w:bottom w:val="none" w:sz="0" w:space="0" w:color="auto"/>
        <w:right w:val="none" w:sz="0" w:space="0" w:color="auto"/>
      </w:divBdr>
    </w:div>
    <w:div w:id="15344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12599</CharactersWithSpaces>
  <SharedDoc>false</SharedDoc>
  <HLinks>
    <vt:vector size="6" baseType="variant">
      <vt:variant>
        <vt:i4>589936</vt:i4>
      </vt:variant>
      <vt:variant>
        <vt:i4>0</vt:i4>
      </vt:variant>
      <vt:variant>
        <vt:i4>0</vt:i4>
      </vt:variant>
      <vt:variant>
        <vt:i4>5</vt:i4>
      </vt:variant>
      <vt:variant>
        <vt:lpwstr>mailto:ralf.trautmann@bnetza.de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2014-01-09T14:46:00Z</dcterms:created>
  <dcterms:modified xsi:type="dcterms:W3CDTF">2014-01-09T14:46:00Z</dcterms:modified>
</cp:coreProperties>
</file>